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8C56" w14:textId="1169CD84" w:rsidR="00DA6205" w:rsidRPr="008545ED" w:rsidRDefault="00DA6205" w:rsidP="00DA6205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 xml:space="preserve">Руководство пользователя </w:t>
      </w:r>
      <w:r w:rsidRPr="008545ED">
        <w:rPr>
          <w:rFonts w:eastAsia="DengXian" w:cstheme="minorHAnsi"/>
          <w:b/>
          <w:sz w:val="26"/>
          <w:szCs w:val="26"/>
        </w:rPr>
        <w:t>AP</w:t>
      </w:r>
      <w:r w:rsidRPr="008545ED">
        <w:rPr>
          <w:rFonts w:eastAsia="DengXian" w:cstheme="minorHAnsi"/>
          <w:b/>
          <w:sz w:val="26"/>
          <w:szCs w:val="26"/>
          <w:lang w:val="ru-RU"/>
        </w:rPr>
        <w:t>10</w:t>
      </w:r>
    </w:p>
    <w:p w14:paraId="04FDA6CC" w14:textId="77777777" w:rsidR="00DA6205" w:rsidRPr="008545ED" w:rsidRDefault="00DA6205" w:rsidP="00DA6205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</w:p>
    <w:p w14:paraId="11F494A3" w14:textId="27975121" w:rsidR="00DA6205" w:rsidRPr="008545ED" w:rsidRDefault="00DA6205" w:rsidP="00DA6205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Об устройстве</w:t>
      </w:r>
    </w:p>
    <w:p w14:paraId="6EF6F15A" w14:textId="1EA270BF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Сверхкомпактный электрический пневматический насос</w:t>
      </w:r>
    </w:p>
    <w:p w14:paraId="1295F61F" w14:textId="7E1A2437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В комплекте прилагается несколько насадок, подходящих</w:t>
      </w:r>
      <w:r w:rsidR="00DE5453"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для</w:t>
      </w:r>
      <w:r w:rsidR="00DE5453"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накачивания / </w:t>
      </w:r>
      <w:r w:rsidR="00AD1357">
        <w:rPr>
          <w:rFonts w:eastAsia="DengXian" w:cstheme="minorHAnsi"/>
          <w:bCs/>
          <w:sz w:val="26"/>
          <w:szCs w:val="26"/>
          <w:lang w:val="ru-RU"/>
        </w:rPr>
        <w:t>сдувания</w:t>
      </w:r>
      <w:r w:rsidR="00DE5453"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AD1357">
        <w:rPr>
          <w:rFonts w:eastAsia="DengXian" w:cstheme="minorHAnsi"/>
          <w:bCs/>
          <w:sz w:val="26"/>
          <w:szCs w:val="26"/>
          <w:lang w:val="ru-RU"/>
        </w:rPr>
        <w:t>различных изделий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1E0FB072" w14:textId="658EEC8F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2-ступенчат</w:t>
      </w:r>
      <w:r w:rsidR="00FD5544">
        <w:rPr>
          <w:rFonts w:eastAsia="DengXian" w:cstheme="minorHAnsi"/>
          <w:bCs/>
          <w:sz w:val="26"/>
          <w:szCs w:val="26"/>
          <w:lang w:val="ru-RU"/>
        </w:rPr>
        <w:t>ое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регулиров</w:t>
      </w:r>
      <w:r w:rsidR="00FD5544">
        <w:rPr>
          <w:rFonts w:eastAsia="DengXian" w:cstheme="minorHAnsi"/>
          <w:bCs/>
          <w:sz w:val="26"/>
          <w:szCs w:val="26"/>
          <w:lang w:val="ru-RU"/>
        </w:rPr>
        <w:t>ание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давления воздуха с максимальным</w:t>
      </w:r>
      <w:r w:rsidR="00FD5544">
        <w:rPr>
          <w:rFonts w:eastAsia="DengXian" w:cstheme="minorHAnsi"/>
          <w:bCs/>
          <w:sz w:val="26"/>
          <w:szCs w:val="26"/>
          <w:lang w:val="ru-RU"/>
        </w:rPr>
        <w:t xml:space="preserve"> возможным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в 4,5 кПа и расходом воздуха </w:t>
      </w:r>
      <w:r w:rsidR="00FD5544">
        <w:rPr>
          <w:rFonts w:eastAsia="DengXian" w:cstheme="minorHAnsi"/>
          <w:bCs/>
          <w:sz w:val="26"/>
          <w:szCs w:val="26"/>
          <w:lang w:val="ru-RU"/>
        </w:rPr>
        <w:t xml:space="preserve">до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300 л/мин.</w:t>
      </w:r>
    </w:p>
    <w:p w14:paraId="5AF0CD32" w14:textId="5F263FE8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Доступен режим освещения с максимальной мощностью в 300 люмен</w:t>
      </w:r>
    </w:p>
    <w:p w14:paraId="62FCD173" w14:textId="1DC7239A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Доступны 3 уровня яркости, а также специальные режимы: МАЯК и </w:t>
      </w:r>
      <w:r w:rsidRPr="008545ED">
        <w:rPr>
          <w:rFonts w:eastAsia="DengXian" w:cstheme="minorHAnsi"/>
          <w:bCs/>
          <w:sz w:val="26"/>
          <w:szCs w:val="26"/>
        </w:rPr>
        <w:t>SOS</w:t>
      </w:r>
    </w:p>
    <w:p w14:paraId="17FC2443" w14:textId="5896DB37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Встроенный литий-ионный аккумулятор емкостью 13,3 В</w:t>
      </w:r>
      <w:r w:rsidRPr="00504487">
        <w:rPr>
          <w:rFonts w:eastAsia="DengXian" w:cstheme="minorHAnsi"/>
          <w:bCs/>
          <w:sz w:val="26"/>
          <w:szCs w:val="26"/>
          <w:lang w:val="ru-RU"/>
        </w:rPr>
        <w:t>т</w:t>
      </w:r>
      <w:r w:rsidR="00504487" w:rsidRPr="00504487">
        <w:rPr>
          <w:rFonts w:ascii="Cambria Math" w:eastAsia="DengXian" w:hAnsi="Cambria Math" w:cs="Cambria Math"/>
          <w:bCs/>
          <w:sz w:val="26"/>
          <w:szCs w:val="26"/>
          <w:lang w:val="ru-RU"/>
        </w:rPr>
        <w:t>⋅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ч обеспечивает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>дополнительное удобство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>в эксплуатации</w:t>
      </w:r>
    </w:p>
    <w:p w14:paraId="3F07DF01" w14:textId="77777777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Интеллектуальная система зарядки литий-ионного аккумулятора с зарядным портом </w:t>
      </w:r>
      <w:r w:rsidRPr="008545ED">
        <w:rPr>
          <w:rFonts w:eastAsia="DengXian" w:cstheme="minorHAnsi"/>
          <w:bCs/>
          <w:sz w:val="26"/>
          <w:szCs w:val="26"/>
        </w:rPr>
        <w:t>USB</w:t>
      </w:r>
      <w:r w:rsidRPr="008545ED">
        <w:rPr>
          <w:rFonts w:eastAsia="DengXian" w:cstheme="minorHAnsi"/>
          <w:bCs/>
          <w:sz w:val="26"/>
          <w:szCs w:val="26"/>
          <w:lang w:val="ru-RU"/>
        </w:rPr>
        <w:t>-</w:t>
      </w:r>
      <w:r w:rsidRPr="008545ED">
        <w:rPr>
          <w:rFonts w:eastAsia="DengXian" w:cstheme="minorHAnsi"/>
          <w:bCs/>
          <w:sz w:val="26"/>
          <w:szCs w:val="26"/>
        </w:rPr>
        <w:t>C</w:t>
      </w:r>
    </w:p>
    <w:p w14:paraId="2C02F9D6" w14:textId="77777777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Конструкция с двумя переключателями, обеспечивающая простое управление одной рукой</w:t>
      </w:r>
    </w:p>
    <w:p w14:paraId="093763BB" w14:textId="6A216B6B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Индикатор питания для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>сообщения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оставшегося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 xml:space="preserve">уровня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заряда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>аккумулятора</w:t>
      </w:r>
    </w:p>
    <w:p w14:paraId="2CF9C05F" w14:textId="4BFF3A5A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Изготовлен из прочных материалов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>АБС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и ПК</w:t>
      </w:r>
    </w:p>
    <w:p w14:paraId="0455C246" w14:textId="1F29CB05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Кольцо для подвешивания в нижней части</w:t>
      </w:r>
      <w:r w:rsidR="004175B1" w:rsidRPr="008545ED">
        <w:rPr>
          <w:rFonts w:eastAsia="DengXian" w:cstheme="minorHAnsi"/>
          <w:bCs/>
          <w:sz w:val="26"/>
          <w:szCs w:val="26"/>
          <w:lang w:val="ru-RU"/>
        </w:rPr>
        <w:t xml:space="preserve"> позволяет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использовать</w:t>
      </w:r>
      <w:r w:rsidR="004175B1" w:rsidRPr="008545ED">
        <w:rPr>
          <w:rFonts w:eastAsia="DengXian" w:cstheme="minorHAnsi"/>
          <w:bCs/>
          <w:sz w:val="26"/>
          <w:szCs w:val="26"/>
          <w:lang w:val="ru-RU"/>
        </w:rPr>
        <w:t xml:space="preserve"> устройство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в качестве фонаря</w:t>
      </w:r>
    </w:p>
    <w:p w14:paraId="690AAF06" w14:textId="119BE8D1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</w:t>
      </w:r>
      <w:r w:rsidR="004175B1" w:rsidRPr="008545ED">
        <w:rPr>
          <w:rFonts w:eastAsia="DengXian" w:cstheme="minorHAnsi"/>
          <w:bCs/>
          <w:sz w:val="26"/>
          <w:szCs w:val="26"/>
          <w:lang w:val="ru-RU"/>
        </w:rPr>
        <w:t>Магнитная задняя часть</w:t>
      </w:r>
    </w:p>
    <w:p w14:paraId="59E970D7" w14:textId="0E89887A" w:rsidR="00DA6205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Ударопрочность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>—</w:t>
      </w:r>
      <w:r w:rsidR="00B33509" w:rsidRPr="008545ED">
        <w:rPr>
          <w:rFonts w:eastAsia="DengXian" w:cstheme="minorHAnsi"/>
          <w:bCs/>
          <w:sz w:val="26"/>
          <w:szCs w:val="26"/>
        </w:rPr>
        <w:t> 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до 1 метра</w:t>
      </w:r>
    </w:p>
    <w:p w14:paraId="1B387BCC" w14:textId="253F59B1" w:rsidR="00CE57E2" w:rsidRPr="008545ED" w:rsidRDefault="00DA6205" w:rsidP="00DA6205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Водонепроницаемость и пыленепроницаемость 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 xml:space="preserve">отвечают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стандарт</w:t>
      </w:r>
      <w:r w:rsidR="00B33509" w:rsidRPr="008545ED">
        <w:rPr>
          <w:rFonts w:eastAsia="DengXian" w:cstheme="minorHAnsi"/>
          <w:bCs/>
          <w:sz w:val="26"/>
          <w:szCs w:val="26"/>
          <w:lang w:val="ru-RU"/>
        </w:rPr>
        <w:t>у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Cs/>
          <w:sz w:val="26"/>
          <w:szCs w:val="26"/>
        </w:rPr>
        <w:t>IP</w:t>
      </w:r>
      <w:r w:rsidRPr="008545ED">
        <w:rPr>
          <w:rFonts w:eastAsia="DengXian" w:cstheme="minorHAnsi"/>
          <w:bCs/>
          <w:sz w:val="26"/>
          <w:szCs w:val="26"/>
          <w:lang w:val="ru-RU"/>
        </w:rPr>
        <w:t>44</w:t>
      </w:r>
    </w:p>
    <w:p w14:paraId="7779A232" w14:textId="77777777" w:rsidR="00DE5453" w:rsidRPr="00504487" w:rsidRDefault="00DE5453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</w:p>
    <w:p w14:paraId="613FDCCD" w14:textId="11B97F6A" w:rsidR="00A3524B" w:rsidRPr="008545ED" w:rsidRDefault="004E104E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Технические характеристики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83"/>
        <w:gridCol w:w="1656"/>
        <w:gridCol w:w="2156"/>
        <w:gridCol w:w="998"/>
        <w:gridCol w:w="993"/>
        <w:gridCol w:w="711"/>
        <w:gridCol w:w="1159"/>
      </w:tblGrid>
      <w:tr w:rsidR="00A3524B" w:rsidRPr="008545ED" w14:paraId="2BD8C884" w14:textId="77777777" w:rsidTr="00656581">
        <w:trPr>
          <w:trHeight w:val="340"/>
        </w:trPr>
        <w:tc>
          <w:tcPr>
            <w:tcW w:w="1331" w:type="pct"/>
            <w:vAlign w:val="center"/>
          </w:tcPr>
          <w:p w14:paraId="6A06807B" w14:textId="04810555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Вход</w:t>
            </w:r>
          </w:p>
        </w:tc>
        <w:tc>
          <w:tcPr>
            <w:tcW w:w="3669" w:type="pct"/>
            <w:gridSpan w:val="6"/>
            <w:vAlign w:val="center"/>
          </w:tcPr>
          <w:p w14:paraId="167BF0FD" w14:textId="02D85FE8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</w:rPr>
              <w:t>5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</w:t>
            </w:r>
            <w:r w:rsidRPr="008545ED">
              <w:rPr>
                <w:rFonts w:ascii="Cambria Math" w:eastAsia="DengXian" w:hAnsi="Cambria Math" w:cs="Cambria Math"/>
                <w:bCs/>
                <w:sz w:val="26"/>
                <w:szCs w:val="26"/>
              </w:rPr>
              <w:t>⎓</w:t>
            </w:r>
            <w:r w:rsidRPr="008545ED">
              <w:rPr>
                <w:rFonts w:eastAsia="DengXian" w:cstheme="minorHAnsi"/>
                <w:bCs/>
                <w:sz w:val="26"/>
                <w:szCs w:val="26"/>
              </w:rPr>
              <w:t>2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А</w:t>
            </w:r>
          </w:p>
        </w:tc>
      </w:tr>
      <w:tr w:rsidR="00A3524B" w:rsidRPr="008545ED" w14:paraId="2817395B" w14:textId="77777777" w:rsidTr="00656581">
        <w:trPr>
          <w:trHeight w:val="340"/>
        </w:trPr>
        <w:tc>
          <w:tcPr>
            <w:tcW w:w="1331" w:type="pct"/>
            <w:vAlign w:val="center"/>
          </w:tcPr>
          <w:p w14:paraId="3691490B" w14:textId="009F8155" w:rsidR="00A3524B" w:rsidRPr="00AD1357" w:rsidRDefault="00AD1357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>
              <w:rPr>
                <w:rFonts w:eastAsia="DengXian" w:cstheme="minorHAnsi"/>
                <w:bCs/>
                <w:sz w:val="26"/>
                <w:szCs w:val="26"/>
                <w:lang w:val="ru-RU"/>
              </w:rPr>
              <w:t>Номинальная мощность</w:t>
            </w:r>
          </w:p>
        </w:tc>
        <w:tc>
          <w:tcPr>
            <w:tcW w:w="3669" w:type="pct"/>
            <w:gridSpan w:val="6"/>
            <w:vAlign w:val="center"/>
          </w:tcPr>
          <w:p w14:paraId="7EAC03B5" w14:textId="16B5E384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</w:rPr>
              <w:t>18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Вт</w:t>
            </w:r>
          </w:p>
        </w:tc>
      </w:tr>
      <w:tr w:rsidR="00A3524B" w:rsidRPr="008545ED" w14:paraId="615026C3" w14:textId="77777777" w:rsidTr="00656581">
        <w:trPr>
          <w:trHeight w:val="340"/>
        </w:trPr>
        <w:tc>
          <w:tcPr>
            <w:tcW w:w="1331" w:type="pct"/>
            <w:vAlign w:val="center"/>
          </w:tcPr>
          <w:p w14:paraId="1E00229D" w14:textId="4F760129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Энергоемкость аккумулятора</w:t>
            </w:r>
          </w:p>
        </w:tc>
        <w:tc>
          <w:tcPr>
            <w:tcW w:w="3669" w:type="pct"/>
            <w:gridSpan w:val="6"/>
            <w:vAlign w:val="center"/>
          </w:tcPr>
          <w:p w14:paraId="063CB09D" w14:textId="3F261CD3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</w:rPr>
              <w:t>13.3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</w:t>
            </w:r>
            <w:r w:rsidR="004E104E" w:rsidRPr="00504487">
              <w:rPr>
                <w:rFonts w:eastAsia="DengXian" w:cstheme="minorHAnsi"/>
                <w:bCs/>
                <w:sz w:val="26"/>
                <w:szCs w:val="26"/>
                <w:lang w:val="ru-RU"/>
              </w:rPr>
              <w:t>Вт</w:t>
            </w:r>
            <w:r w:rsidR="00504487" w:rsidRPr="00504487">
              <w:rPr>
                <w:rFonts w:ascii="Cambria Math" w:eastAsia="DengXian" w:hAnsi="Cambria Math" w:cs="Cambria Math"/>
                <w:bCs/>
                <w:sz w:val="26"/>
                <w:szCs w:val="26"/>
                <w:lang w:val="ru-RU"/>
              </w:rPr>
              <w:t>⋅</w:t>
            </w:r>
            <w:r w:rsidR="004E104E" w:rsidRPr="00504487">
              <w:rPr>
                <w:rFonts w:eastAsia="DengXian" w:cstheme="minorHAnsi"/>
                <w:bCs/>
                <w:sz w:val="26"/>
                <w:szCs w:val="26"/>
                <w:lang w:val="ru-RU"/>
              </w:rPr>
              <w:t>ч</w:t>
            </w:r>
          </w:p>
        </w:tc>
      </w:tr>
      <w:tr w:rsidR="00A3524B" w:rsidRPr="00963F78" w14:paraId="6705BE05" w14:textId="77777777" w:rsidTr="00656581">
        <w:trPr>
          <w:trHeight w:val="340"/>
        </w:trPr>
        <w:tc>
          <w:tcPr>
            <w:tcW w:w="1331" w:type="pct"/>
            <w:vAlign w:val="center"/>
          </w:tcPr>
          <w:p w14:paraId="5AEBFBBA" w14:textId="400817A8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Размеры</w:t>
            </w:r>
          </w:p>
        </w:tc>
        <w:tc>
          <w:tcPr>
            <w:tcW w:w="3669" w:type="pct"/>
            <w:gridSpan w:val="6"/>
            <w:vAlign w:val="center"/>
          </w:tcPr>
          <w:p w14:paraId="2A24F633" w14:textId="4050B68F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80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мм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545ED">
              <w:rPr>
                <w:rFonts w:eastAsia="DengXian" w:cstheme="minorHAnsi"/>
                <w:bCs/>
                <w:sz w:val="26"/>
                <w:szCs w:val="26"/>
              </w:rPr>
              <w:t>x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56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мм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545ED">
              <w:rPr>
                <w:rFonts w:eastAsia="DengXian" w:cstheme="minorHAnsi"/>
                <w:bCs/>
                <w:sz w:val="26"/>
                <w:szCs w:val="26"/>
              </w:rPr>
              <w:t>x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51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мм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(3.15"</w:t>
            </w:r>
            <w:bookmarkStart w:id="0" w:name="OLE_LINK3"/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</w:t>
            </w:r>
            <w:bookmarkEnd w:id="0"/>
            <w:r w:rsidRPr="008545ED">
              <w:rPr>
                <w:rFonts w:eastAsia="DengXian" w:cstheme="minorHAnsi"/>
                <w:bCs/>
                <w:sz w:val="26"/>
                <w:szCs w:val="26"/>
              </w:rPr>
              <w:t>x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2.20" </w:t>
            </w:r>
            <w:r w:rsidRPr="008545ED">
              <w:rPr>
                <w:rFonts w:eastAsia="DengXian" w:cstheme="minorHAnsi"/>
                <w:sz w:val="26"/>
                <w:szCs w:val="26"/>
              </w:rPr>
              <w:t>x</w:t>
            </w: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2.01")</w:t>
            </w:r>
          </w:p>
        </w:tc>
      </w:tr>
      <w:tr w:rsidR="00A3524B" w:rsidRPr="00963F78" w14:paraId="3F331751" w14:textId="77777777" w:rsidTr="00656581">
        <w:trPr>
          <w:trHeight w:val="340"/>
        </w:trPr>
        <w:tc>
          <w:tcPr>
            <w:tcW w:w="1331" w:type="pct"/>
            <w:vAlign w:val="center"/>
          </w:tcPr>
          <w:p w14:paraId="6257A832" w14:textId="1CDEE512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Вес</w:t>
            </w:r>
          </w:p>
        </w:tc>
        <w:tc>
          <w:tcPr>
            <w:tcW w:w="3669" w:type="pct"/>
            <w:gridSpan w:val="6"/>
            <w:vAlign w:val="center"/>
          </w:tcPr>
          <w:p w14:paraId="57DC72F5" w14:textId="25444216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178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г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/ 6.28 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унции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(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без учета комплектующих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)</w:t>
            </w:r>
          </w:p>
        </w:tc>
      </w:tr>
      <w:tr w:rsidR="00A3524B" w:rsidRPr="008545ED" w14:paraId="199FB143" w14:textId="77777777" w:rsidTr="004175B1">
        <w:trPr>
          <w:trHeight w:val="340"/>
        </w:trPr>
        <w:tc>
          <w:tcPr>
            <w:tcW w:w="1331" w:type="pct"/>
            <w:vMerge w:val="restart"/>
            <w:vAlign w:val="center"/>
          </w:tcPr>
          <w:p w14:paraId="26125100" w14:textId="20079A1F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Давление </w:t>
            </w:r>
            <w:r w:rsidR="00AD1357">
              <w:rPr>
                <w:rFonts w:eastAsia="DengXian" w:cstheme="minorHAnsi"/>
                <w:bCs/>
                <w:sz w:val="26"/>
                <w:szCs w:val="26"/>
                <w:lang w:val="ru-RU"/>
              </w:rPr>
              <w:t>подачи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/ </w:t>
            </w:r>
            <w:r w:rsidR="00AD1357">
              <w:rPr>
                <w:rFonts w:eastAsia="DengXian" w:cstheme="minorHAnsi"/>
                <w:bCs/>
                <w:sz w:val="26"/>
                <w:szCs w:val="26"/>
                <w:lang w:val="ru-RU"/>
              </w:rPr>
              <w:t>забора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воздуха</w:t>
            </w:r>
          </w:p>
        </w:tc>
        <w:tc>
          <w:tcPr>
            <w:tcW w:w="2300" w:type="pct"/>
            <w:gridSpan w:val="3"/>
            <w:vAlign w:val="center"/>
          </w:tcPr>
          <w:p w14:paraId="27BA26EC" w14:textId="0896BD89" w:rsidR="00A3524B" w:rsidRPr="008545ED" w:rsidRDefault="004E104E" w:rsidP="006231BB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Высокое давление воздуха</w:t>
            </w:r>
          </w:p>
        </w:tc>
        <w:tc>
          <w:tcPr>
            <w:tcW w:w="1369" w:type="pct"/>
            <w:gridSpan w:val="3"/>
            <w:vAlign w:val="center"/>
          </w:tcPr>
          <w:p w14:paraId="2B73EEDF" w14:textId="6442FF51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Низкое давление воздуха</w:t>
            </w:r>
          </w:p>
        </w:tc>
      </w:tr>
      <w:tr w:rsidR="00A3524B" w:rsidRPr="008545ED" w14:paraId="37BDE172" w14:textId="77777777" w:rsidTr="004175B1">
        <w:trPr>
          <w:trHeight w:val="340"/>
        </w:trPr>
        <w:tc>
          <w:tcPr>
            <w:tcW w:w="1331" w:type="pct"/>
            <w:vMerge/>
            <w:vAlign w:val="center"/>
          </w:tcPr>
          <w:p w14:paraId="1E601F6C" w14:textId="77777777" w:rsidR="00A3524B" w:rsidRPr="008545ED" w:rsidRDefault="00A3524B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</w:p>
        </w:tc>
        <w:tc>
          <w:tcPr>
            <w:tcW w:w="2300" w:type="pct"/>
            <w:gridSpan w:val="3"/>
            <w:vAlign w:val="center"/>
          </w:tcPr>
          <w:p w14:paraId="68A24208" w14:textId="1B25C9BD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</w:rPr>
              <w:t xml:space="preserve">±4.5 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кПа</w:t>
            </w:r>
          </w:p>
        </w:tc>
        <w:tc>
          <w:tcPr>
            <w:tcW w:w="1369" w:type="pct"/>
            <w:gridSpan w:val="3"/>
            <w:vAlign w:val="center"/>
          </w:tcPr>
          <w:p w14:paraId="33CC17E8" w14:textId="7A0FD0E7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</w:rPr>
              <w:t xml:space="preserve">±2.2 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кПа</w:t>
            </w:r>
          </w:p>
        </w:tc>
      </w:tr>
      <w:tr w:rsidR="00A3524B" w:rsidRPr="008545ED" w14:paraId="7E7E5166" w14:textId="77777777" w:rsidTr="004175B1">
        <w:trPr>
          <w:trHeight w:val="340"/>
        </w:trPr>
        <w:tc>
          <w:tcPr>
            <w:tcW w:w="1331" w:type="pct"/>
            <w:vAlign w:val="center"/>
          </w:tcPr>
          <w:p w14:paraId="0A7E94CE" w14:textId="07C9E7F7" w:rsidR="00A3524B" w:rsidRPr="00D64AF3" w:rsidRDefault="00D64AF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>
              <w:rPr>
                <w:rFonts w:eastAsia="DengXian" w:cstheme="minorHAnsi"/>
                <w:bCs/>
                <w:sz w:val="26"/>
                <w:szCs w:val="26"/>
                <w:lang w:val="ru-RU"/>
              </w:rPr>
              <w:t>Расход воздуха</w:t>
            </w:r>
          </w:p>
        </w:tc>
        <w:tc>
          <w:tcPr>
            <w:tcW w:w="2300" w:type="pct"/>
            <w:gridSpan w:val="3"/>
            <w:vAlign w:val="center"/>
          </w:tcPr>
          <w:p w14:paraId="351F53C4" w14:textId="15E98BAB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</w:rPr>
              <w:t xml:space="preserve">300 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л</w:t>
            </w:r>
            <w:r w:rsidRPr="008545ED">
              <w:rPr>
                <w:rFonts w:eastAsia="DengXian" w:cstheme="minorHAnsi"/>
                <w:bCs/>
                <w:sz w:val="26"/>
                <w:szCs w:val="26"/>
              </w:rPr>
              <w:t>/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мин</w:t>
            </w:r>
          </w:p>
        </w:tc>
        <w:tc>
          <w:tcPr>
            <w:tcW w:w="1369" w:type="pct"/>
            <w:gridSpan w:val="3"/>
            <w:vAlign w:val="center"/>
          </w:tcPr>
          <w:p w14:paraId="0DDD5123" w14:textId="4F985605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</w:rPr>
              <w:t xml:space="preserve">150 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л</w:t>
            </w:r>
            <w:r w:rsidRPr="008545ED">
              <w:rPr>
                <w:rFonts w:eastAsia="DengXian" w:cstheme="minorHAnsi"/>
                <w:bCs/>
                <w:sz w:val="26"/>
                <w:szCs w:val="26"/>
              </w:rPr>
              <w:t>/</w:t>
            </w:r>
            <w:r w:rsidR="004E104E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мин</w:t>
            </w:r>
          </w:p>
        </w:tc>
      </w:tr>
      <w:tr w:rsidR="00A3524B" w:rsidRPr="008545ED" w14:paraId="6D5EC496" w14:textId="77777777" w:rsidTr="004175B1">
        <w:trPr>
          <w:trHeight w:val="380"/>
        </w:trPr>
        <w:tc>
          <w:tcPr>
            <w:tcW w:w="1331" w:type="pct"/>
            <w:vAlign w:val="center"/>
          </w:tcPr>
          <w:p w14:paraId="4F05C445" w14:textId="4163BAF6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bookmarkStart w:id="1" w:name="OLE_LINK2"/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Время работы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(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 режиме пневматического насоса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2300" w:type="pct"/>
            <w:gridSpan w:val="3"/>
            <w:vAlign w:val="center"/>
          </w:tcPr>
          <w:p w14:paraId="2B475B9E" w14:textId="1B148735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40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мин</w:t>
            </w:r>
          </w:p>
        </w:tc>
        <w:tc>
          <w:tcPr>
            <w:tcW w:w="1369" w:type="pct"/>
            <w:gridSpan w:val="3"/>
            <w:vAlign w:val="center"/>
          </w:tcPr>
          <w:p w14:paraId="6B9279FD" w14:textId="605544B1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1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ч</w:t>
            </w:r>
            <w:r w:rsidRPr="008545ED">
              <w:rPr>
                <w:rFonts w:eastAsia="DengXian" w:cstheme="minorHAnsi"/>
                <w:sz w:val="26"/>
                <w:szCs w:val="26"/>
              </w:rPr>
              <w:t xml:space="preserve"> 30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мин</w:t>
            </w:r>
          </w:p>
        </w:tc>
      </w:tr>
      <w:bookmarkEnd w:id="1"/>
      <w:tr w:rsidR="00A3524B" w:rsidRPr="008545ED" w14:paraId="44E05211" w14:textId="77777777" w:rsidTr="00656581">
        <w:trPr>
          <w:trHeight w:val="380"/>
        </w:trPr>
        <w:tc>
          <w:tcPr>
            <w:tcW w:w="1331" w:type="pct"/>
            <w:vMerge w:val="restart"/>
            <w:vAlign w:val="center"/>
          </w:tcPr>
          <w:p w14:paraId="67A89B10" w14:textId="03837EA0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Яркость</w:t>
            </w:r>
          </w:p>
        </w:tc>
        <w:tc>
          <w:tcPr>
            <w:tcW w:w="792" w:type="pct"/>
            <w:vAlign w:val="center"/>
          </w:tcPr>
          <w:p w14:paraId="4A51964B" w14:textId="7EE23F4D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>ТУРБО</w:t>
            </w:r>
          </w:p>
        </w:tc>
        <w:tc>
          <w:tcPr>
            <w:tcW w:w="1031" w:type="pct"/>
            <w:vAlign w:val="center"/>
          </w:tcPr>
          <w:p w14:paraId="36FFA126" w14:textId="05A4092A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ВЫСОКИЙ</w:t>
            </w:r>
          </w:p>
        </w:tc>
        <w:tc>
          <w:tcPr>
            <w:tcW w:w="952" w:type="pct"/>
            <w:gridSpan w:val="2"/>
            <w:vAlign w:val="center"/>
          </w:tcPr>
          <w:p w14:paraId="07D609D9" w14:textId="267AA153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СРЕДНИЙ</w:t>
            </w:r>
          </w:p>
        </w:tc>
        <w:tc>
          <w:tcPr>
            <w:tcW w:w="340" w:type="pct"/>
            <w:vAlign w:val="center"/>
          </w:tcPr>
          <w:p w14:paraId="3944718B" w14:textId="1631ED32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SOS</w:t>
            </w:r>
          </w:p>
        </w:tc>
        <w:tc>
          <w:tcPr>
            <w:tcW w:w="554" w:type="pct"/>
            <w:vAlign w:val="center"/>
          </w:tcPr>
          <w:p w14:paraId="11C4C5AE" w14:textId="05CE09AE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МАЯК</w:t>
            </w:r>
          </w:p>
        </w:tc>
      </w:tr>
      <w:tr w:rsidR="00A3524B" w:rsidRPr="008545ED" w14:paraId="56832CA5" w14:textId="77777777" w:rsidTr="00656581">
        <w:trPr>
          <w:trHeight w:val="340"/>
        </w:trPr>
        <w:tc>
          <w:tcPr>
            <w:tcW w:w="1331" w:type="pct"/>
            <w:vMerge/>
            <w:vAlign w:val="center"/>
          </w:tcPr>
          <w:p w14:paraId="6CB9364E" w14:textId="77777777" w:rsidR="00A3524B" w:rsidRPr="008545ED" w:rsidRDefault="00A3524B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 w14:paraId="18655044" w14:textId="2DEB9F26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 xml:space="preserve">300 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>люмен</w:t>
            </w:r>
          </w:p>
        </w:tc>
        <w:tc>
          <w:tcPr>
            <w:tcW w:w="1031" w:type="pct"/>
            <w:vAlign w:val="center"/>
          </w:tcPr>
          <w:p w14:paraId="01C4F2FC" w14:textId="7C5DB495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 xml:space="preserve">150 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>люмен</w:t>
            </w:r>
          </w:p>
        </w:tc>
        <w:tc>
          <w:tcPr>
            <w:tcW w:w="952" w:type="pct"/>
            <w:gridSpan w:val="2"/>
            <w:vAlign w:val="center"/>
          </w:tcPr>
          <w:p w14:paraId="7BAA5C73" w14:textId="37B515E2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 xml:space="preserve">40 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>люмен</w:t>
            </w:r>
          </w:p>
        </w:tc>
        <w:tc>
          <w:tcPr>
            <w:tcW w:w="340" w:type="pct"/>
            <w:vAlign w:val="center"/>
          </w:tcPr>
          <w:p w14:paraId="51A99CBE" w14:textId="21A13F07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—</w:t>
            </w:r>
          </w:p>
        </w:tc>
        <w:tc>
          <w:tcPr>
            <w:tcW w:w="554" w:type="pct"/>
            <w:vAlign w:val="center"/>
          </w:tcPr>
          <w:p w14:paraId="72EF0441" w14:textId="71305FE1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—</w:t>
            </w:r>
          </w:p>
        </w:tc>
      </w:tr>
      <w:tr w:rsidR="00A3524B" w:rsidRPr="008545ED" w14:paraId="0EA1A05A" w14:textId="77777777" w:rsidTr="00656581">
        <w:trPr>
          <w:trHeight w:val="340"/>
        </w:trPr>
        <w:tc>
          <w:tcPr>
            <w:tcW w:w="1331" w:type="pct"/>
            <w:vAlign w:val="center"/>
          </w:tcPr>
          <w:p w14:paraId="015499AD" w14:textId="5CABB58E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Дальность луча</w:t>
            </w:r>
          </w:p>
        </w:tc>
        <w:tc>
          <w:tcPr>
            <w:tcW w:w="792" w:type="pct"/>
            <w:vAlign w:val="center"/>
          </w:tcPr>
          <w:p w14:paraId="25982C42" w14:textId="73C8005E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20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1031" w:type="pct"/>
            <w:vAlign w:val="center"/>
          </w:tcPr>
          <w:p w14:paraId="59E6B279" w14:textId="6D5BCCCC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14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952" w:type="pct"/>
            <w:gridSpan w:val="2"/>
            <w:vAlign w:val="center"/>
          </w:tcPr>
          <w:p w14:paraId="0259B0C7" w14:textId="3C22DE3C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7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м</w:t>
            </w:r>
          </w:p>
        </w:tc>
        <w:tc>
          <w:tcPr>
            <w:tcW w:w="340" w:type="pct"/>
            <w:vAlign w:val="center"/>
          </w:tcPr>
          <w:p w14:paraId="45DF71CC" w14:textId="535D957E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─</w:t>
            </w:r>
          </w:p>
        </w:tc>
        <w:tc>
          <w:tcPr>
            <w:tcW w:w="554" w:type="pct"/>
            <w:vAlign w:val="center"/>
          </w:tcPr>
          <w:p w14:paraId="281D7F19" w14:textId="63BCCFA0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─</w:t>
            </w:r>
          </w:p>
        </w:tc>
      </w:tr>
      <w:tr w:rsidR="00A3524B" w:rsidRPr="008545ED" w14:paraId="51A9D810" w14:textId="77777777" w:rsidTr="00656581">
        <w:trPr>
          <w:trHeight w:val="322"/>
        </w:trPr>
        <w:tc>
          <w:tcPr>
            <w:tcW w:w="1331" w:type="pct"/>
            <w:vAlign w:val="center"/>
          </w:tcPr>
          <w:p w14:paraId="69914DFF" w14:textId="5D292976" w:rsidR="00A3524B" w:rsidRPr="008545ED" w:rsidRDefault="004E104E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Время работы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(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в режиме освещения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792" w:type="pct"/>
            <w:vAlign w:val="center"/>
          </w:tcPr>
          <w:p w14:paraId="066A1D69" w14:textId="0D854D22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3.5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ч</w:t>
            </w:r>
          </w:p>
        </w:tc>
        <w:tc>
          <w:tcPr>
            <w:tcW w:w="1031" w:type="pct"/>
            <w:vAlign w:val="center"/>
          </w:tcPr>
          <w:p w14:paraId="2FF6FC98" w14:textId="6C2021C6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6.5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ч</w:t>
            </w:r>
          </w:p>
        </w:tc>
        <w:tc>
          <w:tcPr>
            <w:tcW w:w="952" w:type="pct"/>
            <w:gridSpan w:val="2"/>
            <w:vAlign w:val="center"/>
          </w:tcPr>
          <w:p w14:paraId="31451695" w14:textId="40EA77D0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26</w:t>
            </w:r>
            <w:r w:rsidR="004E104E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ч</w:t>
            </w:r>
          </w:p>
        </w:tc>
        <w:tc>
          <w:tcPr>
            <w:tcW w:w="340" w:type="pct"/>
            <w:vAlign w:val="center"/>
          </w:tcPr>
          <w:p w14:paraId="428010EB" w14:textId="3B1CF3A1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─</w:t>
            </w:r>
          </w:p>
        </w:tc>
        <w:tc>
          <w:tcPr>
            <w:tcW w:w="554" w:type="pct"/>
            <w:vAlign w:val="center"/>
          </w:tcPr>
          <w:p w14:paraId="4615E974" w14:textId="08B51CFD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─</w:t>
            </w:r>
          </w:p>
        </w:tc>
      </w:tr>
      <w:tr w:rsidR="00A3524B" w:rsidRPr="008545ED" w14:paraId="50AA7086" w14:textId="77777777" w:rsidTr="00656581">
        <w:trPr>
          <w:trHeight w:val="322"/>
        </w:trPr>
        <w:tc>
          <w:tcPr>
            <w:tcW w:w="1331" w:type="pct"/>
            <w:vAlign w:val="center"/>
          </w:tcPr>
          <w:p w14:paraId="7BD2BE3E" w14:textId="31B2BADE" w:rsidR="00A3524B" w:rsidRPr="008545ED" w:rsidRDefault="0027713B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Цветовая температура</w:t>
            </w:r>
          </w:p>
        </w:tc>
        <w:tc>
          <w:tcPr>
            <w:tcW w:w="3669" w:type="pct"/>
            <w:gridSpan w:val="6"/>
            <w:vAlign w:val="center"/>
          </w:tcPr>
          <w:p w14:paraId="5ED947F5" w14:textId="504DA7C5" w:rsidR="00A3524B" w:rsidRPr="008545ED" w:rsidRDefault="00476653" w:rsidP="00656581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4,500</w:t>
            </w:r>
            <w:r w:rsidR="0027713B" w:rsidRPr="008545ED">
              <w:rPr>
                <w:rFonts w:eastAsia="DengXian" w:cstheme="minorHAnsi"/>
                <w:sz w:val="26"/>
                <w:szCs w:val="26"/>
                <w:lang w:val="ru-RU"/>
              </w:rPr>
              <w:t xml:space="preserve"> К</w:t>
            </w:r>
            <w:r w:rsidRPr="008545ED">
              <w:rPr>
                <w:rFonts w:eastAsia="DengXian" w:cstheme="minorHAnsi"/>
                <w:sz w:val="26"/>
                <w:szCs w:val="26"/>
              </w:rPr>
              <w:t xml:space="preserve"> (CRI </w:t>
            </w:r>
            <w:r w:rsidR="003744E5" w:rsidRPr="008545ED">
              <w:rPr>
                <w:rFonts w:eastAsia="DengXian" w:cstheme="minorHAnsi"/>
                <w:sz w:val="26"/>
                <w:szCs w:val="26"/>
              </w:rPr>
              <w:sym w:font="Symbol" w:char="F03E"/>
            </w:r>
            <w:r w:rsidRPr="008545ED">
              <w:rPr>
                <w:rFonts w:eastAsia="DengXian" w:cstheme="minorHAnsi"/>
                <w:sz w:val="26"/>
                <w:szCs w:val="26"/>
              </w:rPr>
              <w:t xml:space="preserve"> 90)</w:t>
            </w:r>
          </w:p>
        </w:tc>
      </w:tr>
      <w:tr w:rsidR="00A3524B" w:rsidRPr="00963F78" w14:paraId="62903EC8" w14:textId="77777777" w:rsidTr="00656581">
        <w:trPr>
          <w:trHeight w:val="340"/>
        </w:trPr>
        <w:tc>
          <w:tcPr>
            <w:tcW w:w="1331" w:type="pct"/>
            <w:vAlign w:val="center"/>
          </w:tcPr>
          <w:p w14:paraId="35AB9B73" w14:textId="7DB8A275" w:rsidR="00A3524B" w:rsidRPr="008545ED" w:rsidRDefault="0027713B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Комплектующие</w:t>
            </w:r>
          </w:p>
        </w:tc>
        <w:tc>
          <w:tcPr>
            <w:tcW w:w="3669" w:type="pct"/>
            <w:gridSpan w:val="6"/>
            <w:vAlign w:val="center"/>
          </w:tcPr>
          <w:p w14:paraId="13774B4B" w14:textId="16526846" w:rsidR="00A3524B" w:rsidRPr="008545ED" w:rsidRDefault="0027713B" w:rsidP="00656581">
            <w:pPr>
              <w:spacing w:line="0" w:lineRule="atLeast"/>
              <w:jc w:val="center"/>
              <w:rPr>
                <w:rFonts w:eastAsia="DengXian" w:cstheme="minorHAnsi"/>
                <w:bCs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Сумка для переноски, зарядный кабель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</w:rPr>
              <w:t>USB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-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</w:rPr>
              <w:t>C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, 4 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</w:rPr>
              <w:t>x</w:t>
            </w:r>
            <w:r w:rsidR="00476653"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 xml:space="preserve"> </w:t>
            </w:r>
            <w:r w:rsidRPr="008545ED">
              <w:rPr>
                <w:rFonts w:eastAsia="DengXian" w:cstheme="minorHAnsi"/>
                <w:bCs/>
                <w:sz w:val="26"/>
                <w:szCs w:val="26"/>
                <w:lang w:val="ru-RU"/>
              </w:rPr>
              <w:t>насадки</w:t>
            </w:r>
          </w:p>
        </w:tc>
      </w:tr>
    </w:tbl>
    <w:p w14:paraId="7D3282AF" w14:textId="0BFDCBFF" w:rsidR="004175B1" w:rsidRPr="008545ED" w:rsidRDefault="004175B1" w:rsidP="001E5D16">
      <w:pPr>
        <w:spacing w:line="0" w:lineRule="atLeast"/>
        <w:rPr>
          <w:rFonts w:eastAsia="DengXian" w:cstheme="minorHAnsi"/>
          <w:b/>
          <w:bCs/>
          <w:sz w:val="26"/>
          <w:szCs w:val="26"/>
          <w:lang w:val="ru-RU"/>
        </w:rPr>
      </w:pPr>
      <w:r w:rsidRPr="008545ED">
        <w:rPr>
          <w:rFonts w:eastAsia="DengXian" w:cstheme="minorHAnsi"/>
          <w:b/>
          <w:bCs/>
          <w:sz w:val="26"/>
          <w:szCs w:val="26"/>
          <w:lang w:val="ru-RU"/>
        </w:rPr>
        <w:t xml:space="preserve">Примечание. 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Приведенное время работы в режиме освещения измерялось при использовании встроенного литий-ионного аккумулятора (3,6 В, 3600 </w:t>
      </w:r>
      <w:proofErr w:type="spellStart"/>
      <w:r w:rsidRPr="008545ED">
        <w:rPr>
          <w:rFonts w:eastAsia="DengXian" w:cstheme="minorHAnsi"/>
          <w:sz w:val="26"/>
          <w:szCs w:val="26"/>
          <w:lang w:val="ru-RU"/>
        </w:rPr>
        <w:t>мАч</w:t>
      </w:r>
      <w:proofErr w:type="spellEnd"/>
      <w:r w:rsidRPr="008545ED">
        <w:rPr>
          <w:rFonts w:eastAsia="DengXian" w:cstheme="minorHAnsi"/>
          <w:sz w:val="26"/>
          <w:szCs w:val="26"/>
          <w:lang w:val="ru-RU"/>
        </w:rPr>
        <w:t xml:space="preserve">) в лабораторных </w:t>
      </w:r>
      <w:r w:rsidRPr="008545ED">
        <w:rPr>
          <w:rFonts w:eastAsia="DengXian" w:cstheme="minorHAnsi"/>
          <w:sz w:val="26"/>
          <w:szCs w:val="26"/>
          <w:lang w:val="ru-RU"/>
        </w:rPr>
        <w:lastRenderedPageBreak/>
        <w:t>условиях. Соответственно, при фактическом пользовании данные могут разниться вследствие иных условий окружающей среды.</w:t>
      </w:r>
    </w:p>
    <w:p w14:paraId="4A9A01E3" w14:textId="352F54A3" w:rsidR="00C36897" w:rsidRPr="00504487" w:rsidRDefault="00C36897">
      <w:pPr>
        <w:spacing w:line="0" w:lineRule="atLeast"/>
        <w:rPr>
          <w:rFonts w:eastAsia="DengXian" w:cstheme="minorHAnsi"/>
          <w:b/>
          <w:bCs/>
          <w:sz w:val="26"/>
          <w:szCs w:val="26"/>
          <w:lang w:val="ru-RU"/>
        </w:rPr>
      </w:pPr>
    </w:p>
    <w:p w14:paraId="73CEB09A" w14:textId="77777777" w:rsidR="00DE5453" w:rsidRPr="00504487" w:rsidRDefault="00DE5453">
      <w:pPr>
        <w:spacing w:line="0" w:lineRule="atLeast"/>
        <w:rPr>
          <w:rFonts w:eastAsia="DengXian" w:cstheme="minorHAnsi"/>
          <w:b/>
          <w:bCs/>
          <w:sz w:val="26"/>
          <w:szCs w:val="26"/>
          <w:lang w:val="ru-RU"/>
        </w:rPr>
      </w:pPr>
    </w:p>
    <w:p w14:paraId="40EF6757" w14:textId="6CA531BA" w:rsidR="00A3524B" w:rsidRDefault="004175B1">
      <w:pPr>
        <w:spacing w:line="0" w:lineRule="atLeast"/>
        <w:rPr>
          <w:rFonts w:eastAsia="DengXian" w:cstheme="minorHAnsi"/>
          <w:b/>
          <w:bCs/>
          <w:sz w:val="26"/>
          <w:szCs w:val="26"/>
          <w:lang w:val="ru-RU"/>
        </w:rPr>
      </w:pPr>
      <w:r w:rsidRPr="008545ED">
        <w:rPr>
          <w:rFonts w:eastAsia="DengXian" w:cstheme="minorHAnsi"/>
          <w:b/>
          <w:bCs/>
          <w:sz w:val="26"/>
          <w:szCs w:val="26"/>
          <w:lang w:val="ru-RU"/>
        </w:rPr>
        <w:t>Пневматический насос</w:t>
      </w:r>
    </w:p>
    <w:p w14:paraId="18719553" w14:textId="0B13733F" w:rsidR="004E12FD" w:rsidRPr="008545ED" w:rsidRDefault="004E12FD">
      <w:pPr>
        <w:spacing w:line="0" w:lineRule="atLeast"/>
        <w:rPr>
          <w:rFonts w:eastAsia="DengXian" w:cstheme="minorHAnsi"/>
          <w:b/>
          <w:bCs/>
          <w:sz w:val="26"/>
          <w:szCs w:val="26"/>
          <w:lang w:val="ru-RU"/>
        </w:rPr>
      </w:pPr>
      <w:r>
        <w:rPr>
          <w:rFonts w:eastAsia="DengXian" w:cstheme="minorHAnsi"/>
          <w:b/>
          <w:bCs/>
          <w:noProof/>
          <w:sz w:val="26"/>
          <w:szCs w:val="26"/>
          <w:lang w:val="ru-RU"/>
        </w:rPr>
        <w:drawing>
          <wp:inline distT="0" distB="0" distL="0" distR="0" wp14:anchorId="43C2E013" wp14:editId="54BCC42A">
            <wp:extent cx="5886450" cy="20579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556" cy="209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0E43B" w14:textId="35411569" w:rsidR="0027618C" w:rsidRPr="008545ED" w:rsidRDefault="0027618C">
      <w:pPr>
        <w:spacing w:line="0" w:lineRule="atLeast"/>
        <w:rPr>
          <w:rFonts w:eastAsia="DengXian" w:cstheme="minorHAnsi"/>
          <w:b/>
          <w:bCs/>
          <w:sz w:val="26"/>
          <w:szCs w:val="26"/>
        </w:rPr>
      </w:pPr>
    </w:p>
    <w:p w14:paraId="35D845B9" w14:textId="77777777" w:rsidR="00966DB6" w:rsidRPr="008545ED" w:rsidRDefault="00966DB6">
      <w:pPr>
        <w:spacing w:line="0" w:lineRule="atLeast"/>
        <w:rPr>
          <w:rFonts w:eastAsia="DengXian" w:cstheme="minorHAnsi"/>
          <w:b/>
          <w:bCs/>
          <w:sz w:val="26"/>
          <w:szCs w:val="26"/>
        </w:rPr>
      </w:pPr>
    </w:p>
    <w:p w14:paraId="0C7A424F" w14:textId="31632CCC" w:rsidR="00A3524B" w:rsidRDefault="004175B1">
      <w:pPr>
        <w:spacing w:line="0" w:lineRule="atLeast"/>
        <w:rPr>
          <w:rFonts w:eastAsia="DengXian" w:cstheme="minorHAnsi"/>
          <w:b/>
          <w:bCs/>
          <w:sz w:val="26"/>
          <w:szCs w:val="26"/>
          <w:lang w:val="ru-RU"/>
        </w:rPr>
      </w:pPr>
      <w:r w:rsidRPr="008545ED">
        <w:rPr>
          <w:rFonts w:eastAsia="DengXian" w:cstheme="minorHAnsi"/>
          <w:b/>
          <w:bCs/>
          <w:sz w:val="26"/>
          <w:szCs w:val="26"/>
          <w:lang w:val="ru-RU"/>
        </w:rPr>
        <w:t>Насадки</w:t>
      </w:r>
    </w:p>
    <w:p w14:paraId="44BA5D3C" w14:textId="5D7A5FE7" w:rsidR="004E12FD" w:rsidRPr="008545ED" w:rsidRDefault="004E12FD">
      <w:pPr>
        <w:spacing w:line="0" w:lineRule="atLeast"/>
        <w:rPr>
          <w:rFonts w:eastAsia="DengXian" w:cstheme="minorHAnsi"/>
          <w:b/>
          <w:bCs/>
          <w:sz w:val="26"/>
          <w:szCs w:val="26"/>
          <w:lang w:val="ru-RU"/>
        </w:rPr>
      </w:pPr>
      <w:r>
        <w:rPr>
          <w:rFonts w:eastAsia="DengXian" w:cstheme="minorHAnsi"/>
          <w:b/>
          <w:bCs/>
          <w:noProof/>
          <w:sz w:val="26"/>
          <w:szCs w:val="26"/>
          <w:lang w:val="ru-RU"/>
        </w:rPr>
        <w:drawing>
          <wp:inline distT="0" distB="0" distL="0" distR="0" wp14:anchorId="0719F6AF" wp14:editId="0A5C311C">
            <wp:extent cx="5989279" cy="192136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46" cy="1949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E9901" w14:textId="1CDF1A37" w:rsidR="00A3524B" w:rsidRPr="008545ED" w:rsidRDefault="00A3524B">
      <w:pPr>
        <w:spacing w:line="0" w:lineRule="atLeast"/>
        <w:rPr>
          <w:rFonts w:eastAsia="DengXian" w:cstheme="minorHAnsi"/>
          <w:b/>
          <w:bCs/>
          <w:noProof/>
          <w:sz w:val="26"/>
          <w:szCs w:val="26"/>
        </w:rPr>
      </w:pPr>
    </w:p>
    <w:p w14:paraId="60D2C3F9" w14:textId="77777777" w:rsidR="005B1C2E" w:rsidRPr="008545ED" w:rsidRDefault="005B1C2E">
      <w:pPr>
        <w:spacing w:line="0" w:lineRule="atLeast"/>
        <w:rPr>
          <w:rFonts w:eastAsia="DengXian" w:cstheme="minorHAnsi"/>
          <w:b/>
          <w:bCs/>
          <w:sz w:val="26"/>
          <w:szCs w:val="26"/>
        </w:rPr>
      </w:pPr>
    </w:p>
    <w:p w14:paraId="6750A011" w14:textId="37FF79B9" w:rsidR="00A3524B" w:rsidRPr="008545ED" w:rsidRDefault="004175B1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Зарядка</w:t>
      </w:r>
    </w:p>
    <w:p w14:paraId="1BA1C568" w14:textId="101AF8DB" w:rsidR="004175B1" w:rsidRPr="008545ED" w:rsidRDefault="004175B1" w:rsidP="004175B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</w:rPr>
        <w:t>AP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10 оснащен интеллектуальной системой зарядки. Пожалуйста, перед эксплуатацией впервые обязательно зарядите устройство. С помощью кабеля </w:t>
      </w:r>
      <w:r w:rsidRPr="008545ED">
        <w:rPr>
          <w:rFonts w:eastAsia="DengXian" w:cstheme="minorHAnsi"/>
          <w:sz w:val="26"/>
          <w:szCs w:val="26"/>
        </w:rPr>
        <w:t>USB</w:t>
      </w:r>
      <w:r w:rsidRPr="008545ED">
        <w:rPr>
          <w:rFonts w:eastAsia="DengXian" w:cstheme="minorHAnsi"/>
          <w:sz w:val="26"/>
          <w:szCs w:val="26"/>
          <w:lang w:val="ru-RU"/>
        </w:rPr>
        <w:t>-</w:t>
      </w:r>
      <w:r w:rsidRPr="008545ED">
        <w:rPr>
          <w:rFonts w:eastAsia="DengXian" w:cstheme="minorHAnsi"/>
          <w:sz w:val="26"/>
          <w:szCs w:val="26"/>
        </w:rPr>
        <w:t>C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подключите устройство</w:t>
      </w:r>
      <w:r w:rsidR="00F5516E" w:rsidRPr="008545ED">
        <w:rPr>
          <w:rFonts w:cstheme="minorHAnsi"/>
          <w:sz w:val="26"/>
          <w:szCs w:val="26"/>
          <w:lang w:val="ru-RU"/>
        </w:rPr>
        <w:t xml:space="preserve"> </w:t>
      </w:r>
      <w:r w:rsidR="00F5516E" w:rsidRPr="008545ED">
        <w:rPr>
          <w:rFonts w:eastAsia="DengXian" w:cstheme="minorHAnsi"/>
          <w:sz w:val="26"/>
          <w:szCs w:val="26"/>
          <w:lang w:val="ru-RU"/>
        </w:rPr>
        <w:t>через порт зарядки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к внешнему источнику питания.</w:t>
      </w:r>
    </w:p>
    <w:p w14:paraId="281ED850" w14:textId="77777777" w:rsidR="004175B1" w:rsidRPr="008545ED" w:rsidRDefault="004175B1" w:rsidP="004175B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>· Во время зарядки индикатор питания будет мигать красным.</w:t>
      </w:r>
    </w:p>
    <w:p w14:paraId="425D2B03" w14:textId="61CCEDE0" w:rsidR="004175B1" w:rsidRPr="008545ED" w:rsidRDefault="00D64AF3" w:rsidP="004175B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 xml:space="preserve">· </w:t>
      </w:r>
      <w:r w:rsidR="004175B1" w:rsidRPr="008545ED">
        <w:rPr>
          <w:rFonts w:eastAsia="DengXian" w:cstheme="minorHAnsi"/>
          <w:sz w:val="26"/>
          <w:szCs w:val="26"/>
          <w:lang w:val="ru-RU"/>
        </w:rPr>
        <w:t xml:space="preserve">Когда </w:t>
      </w:r>
      <w:r w:rsidR="00F5516E" w:rsidRPr="008545ED">
        <w:rPr>
          <w:rFonts w:eastAsia="DengXian" w:cstheme="minorHAnsi"/>
          <w:sz w:val="26"/>
          <w:szCs w:val="26"/>
          <w:lang w:val="ru-RU"/>
        </w:rPr>
        <w:t>аккумулятор</w:t>
      </w:r>
      <w:r w:rsidR="004175B1" w:rsidRPr="008545ED">
        <w:rPr>
          <w:rFonts w:eastAsia="DengXian" w:cstheme="minorHAnsi"/>
          <w:sz w:val="26"/>
          <w:szCs w:val="26"/>
          <w:lang w:val="ru-RU"/>
        </w:rPr>
        <w:t xml:space="preserve"> будет полностью заряжен, зарядк</w:t>
      </w:r>
      <w:r w:rsidR="00F5516E" w:rsidRPr="008545ED">
        <w:rPr>
          <w:rFonts w:eastAsia="DengXian" w:cstheme="minorHAnsi"/>
          <w:sz w:val="26"/>
          <w:szCs w:val="26"/>
          <w:lang w:val="ru-RU"/>
        </w:rPr>
        <w:t>а</w:t>
      </w:r>
      <w:r w:rsidR="004175B1" w:rsidRPr="008545ED">
        <w:rPr>
          <w:rFonts w:eastAsia="DengXian" w:cstheme="minorHAnsi"/>
          <w:sz w:val="26"/>
          <w:szCs w:val="26"/>
          <w:lang w:val="ru-RU"/>
        </w:rPr>
        <w:t xml:space="preserve"> автоматически прекратится, а индикатор питания загорится зеленым</w:t>
      </w:r>
      <w:r w:rsidR="00F5516E" w:rsidRPr="008545ED">
        <w:rPr>
          <w:rFonts w:eastAsia="DengXian" w:cstheme="minorHAnsi"/>
          <w:sz w:val="26"/>
          <w:szCs w:val="26"/>
          <w:lang w:val="ru-RU"/>
        </w:rPr>
        <w:t xml:space="preserve"> и останется в таком состоянии</w:t>
      </w:r>
      <w:r w:rsidR="004175B1" w:rsidRPr="008545ED">
        <w:rPr>
          <w:rFonts w:eastAsia="DengXian" w:cstheme="minorHAnsi"/>
          <w:sz w:val="26"/>
          <w:szCs w:val="26"/>
          <w:lang w:val="ru-RU"/>
        </w:rPr>
        <w:t>.</w:t>
      </w:r>
    </w:p>
    <w:p w14:paraId="0B47E38A" w14:textId="1A9A8D14" w:rsidR="004175B1" w:rsidRPr="008545ED" w:rsidRDefault="004175B1" w:rsidP="004175B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>· Время зарядки составляет прибл. 2</w:t>
      </w:r>
      <w:r w:rsidR="00504487" w:rsidRPr="00504487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  <w:lang w:val="ru-RU"/>
        </w:rPr>
        <w:t>ч (</w:t>
      </w:r>
      <w:r w:rsidR="00F5516E" w:rsidRPr="008545ED">
        <w:rPr>
          <w:rFonts w:eastAsia="DengXian" w:cstheme="minorHAnsi"/>
          <w:sz w:val="26"/>
          <w:szCs w:val="26"/>
          <w:lang w:val="ru-RU"/>
        </w:rPr>
        <w:t xml:space="preserve">при </w:t>
      </w:r>
      <w:r w:rsidRPr="008545ED">
        <w:rPr>
          <w:rFonts w:eastAsia="DengXian" w:cstheme="minorHAnsi"/>
          <w:sz w:val="26"/>
          <w:szCs w:val="26"/>
          <w:lang w:val="ru-RU"/>
        </w:rPr>
        <w:t>зарядк</w:t>
      </w:r>
      <w:r w:rsidR="00F5516E" w:rsidRPr="008545ED">
        <w:rPr>
          <w:rFonts w:eastAsia="DengXian" w:cstheme="minorHAnsi"/>
          <w:sz w:val="26"/>
          <w:szCs w:val="26"/>
          <w:lang w:val="ru-RU"/>
        </w:rPr>
        <w:t>е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</w:t>
      </w:r>
      <w:r w:rsidR="00F5516E" w:rsidRPr="008545ED">
        <w:rPr>
          <w:rFonts w:eastAsia="DengXian" w:cstheme="minorHAnsi"/>
          <w:sz w:val="26"/>
          <w:szCs w:val="26"/>
          <w:lang w:val="ru-RU"/>
        </w:rPr>
        <w:t>посредством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адаптер</w:t>
      </w:r>
      <w:r w:rsidR="00F5516E" w:rsidRPr="008545ED">
        <w:rPr>
          <w:rFonts w:eastAsia="DengXian" w:cstheme="minorHAnsi"/>
          <w:sz w:val="26"/>
          <w:szCs w:val="26"/>
          <w:lang w:val="ru-RU"/>
        </w:rPr>
        <w:t>а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5В</w:t>
      </w:r>
      <w:r w:rsidRPr="008545ED">
        <w:rPr>
          <w:rFonts w:ascii="Cambria Math" w:eastAsia="DengXian" w:hAnsi="Cambria Math" w:cs="Cambria Math"/>
          <w:sz w:val="26"/>
          <w:szCs w:val="26"/>
          <w:lang w:val="ru-RU"/>
        </w:rPr>
        <w:t>⎓</w:t>
      </w:r>
      <w:r w:rsidRPr="008545ED">
        <w:rPr>
          <w:rFonts w:eastAsia="DengXian" w:cstheme="minorHAnsi"/>
          <w:sz w:val="26"/>
          <w:szCs w:val="26"/>
          <w:lang w:val="ru-RU"/>
        </w:rPr>
        <w:t>2А).</w:t>
      </w:r>
    </w:p>
    <w:p w14:paraId="5FF0E99E" w14:textId="10505107" w:rsidR="004175B1" w:rsidRPr="008545ED" w:rsidRDefault="004175B1" w:rsidP="004175B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 xml:space="preserve">· </w:t>
      </w:r>
      <w:r w:rsidR="00F5516E" w:rsidRPr="008545ED">
        <w:rPr>
          <w:rFonts w:eastAsia="DengXian" w:cstheme="minorHAnsi"/>
          <w:sz w:val="26"/>
          <w:szCs w:val="26"/>
          <w:lang w:val="ru-RU"/>
        </w:rPr>
        <w:t>Во время зарядки доступен режим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освещени</w:t>
      </w:r>
      <w:r w:rsidR="00F5516E" w:rsidRPr="008545ED">
        <w:rPr>
          <w:rFonts w:eastAsia="DengXian" w:cstheme="minorHAnsi"/>
          <w:sz w:val="26"/>
          <w:szCs w:val="26"/>
          <w:lang w:val="ru-RU"/>
        </w:rPr>
        <w:t>я</w:t>
      </w:r>
      <w:r w:rsidRPr="008545ED">
        <w:rPr>
          <w:rFonts w:eastAsia="DengXian" w:cstheme="minorHAnsi"/>
          <w:sz w:val="26"/>
          <w:szCs w:val="26"/>
          <w:lang w:val="ru-RU"/>
        </w:rPr>
        <w:t>.</w:t>
      </w:r>
    </w:p>
    <w:p w14:paraId="245A74AD" w14:textId="31DA7B72" w:rsidR="004175B1" w:rsidRPr="008545ED" w:rsidRDefault="004175B1" w:rsidP="004175B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b/>
          <w:bCs/>
          <w:sz w:val="26"/>
          <w:szCs w:val="26"/>
          <w:lang w:val="ru-RU"/>
        </w:rPr>
        <w:t>Примечание.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При низком уровне заряда аккумулятора устройство автоматически выключается.</w:t>
      </w:r>
    </w:p>
    <w:p w14:paraId="23786886" w14:textId="77777777" w:rsidR="00A3524B" w:rsidRPr="00504487" w:rsidRDefault="00A3524B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</w:p>
    <w:p w14:paraId="1E5C9883" w14:textId="5DDA47AB" w:rsidR="00DE5453" w:rsidRPr="008545ED" w:rsidRDefault="00DE5453" w:rsidP="00DE5453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Инструкция по эксплуатации</w:t>
      </w:r>
    </w:p>
    <w:p w14:paraId="5D585474" w14:textId="703B5C50" w:rsidR="00DE5453" w:rsidRPr="008545ED" w:rsidRDefault="00D64AF3" w:rsidP="00DE5453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>
        <w:rPr>
          <w:rFonts w:eastAsia="DengXian" w:cstheme="minorHAnsi"/>
          <w:bCs/>
          <w:sz w:val="26"/>
          <w:szCs w:val="26"/>
          <w:lang w:val="ru-RU"/>
        </w:rPr>
        <w:t>Подача</w:t>
      </w:r>
      <w:r w:rsidR="00DE5453" w:rsidRPr="008545ED">
        <w:rPr>
          <w:rFonts w:eastAsia="DengXian" w:cstheme="minorHAnsi"/>
          <w:bCs/>
          <w:sz w:val="26"/>
          <w:szCs w:val="26"/>
          <w:lang w:val="ru-RU"/>
        </w:rPr>
        <w:t xml:space="preserve"> / </w:t>
      </w:r>
      <w:r>
        <w:rPr>
          <w:rFonts w:eastAsia="DengXian" w:cstheme="minorHAnsi"/>
          <w:bCs/>
          <w:sz w:val="26"/>
          <w:szCs w:val="26"/>
          <w:lang w:val="ru-RU"/>
        </w:rPr>
        <w:t>забор</w:t>
      </w:r>
      <w:r w:rsidR="00DE5453" w:rsidRPr="008545ED">
        <w:rPr>
          <w:rFonts w:eastAsia="DengXian" w:cstheme="minorHAnsi"/>
          <w:bCs/>
          <w:sz w:val="26"/>
          <w:szCs w:val="26"/>
          <w:lang w:val="ru-RU"/>
        </w:rPr>
        <w:t xml:space="preserve"> воздуха</w:t>
      </w:r>
    </w:p>
    <w:p w14:paraId="5F5CFF91" w14:textId="78E8B73E" w:rsidR="00DE5453" w:rsidRPr="008545ED" w:rsidRDefault="00DE5453" w:rsidP="00DE5453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① Выберите подходящую насадку и вставьте ее в </w:t>
      </w:r>
      <w:r w:rsidR="00580910">
        <w:rPr>
          <w:rFonts w:eastAsia="DengXian" w:cstheme="minorHAnsi"/>
          <w:bCs/>
          <w:sz w:val="26"/>
          <w:szCs w:val="26"/>
          <w:lang w:val="ru-RU"/>
        </w:rPr>
        <w:t>порт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D64AF3">
        <w:rPr>
          <w:rFonts w:eastAsia="DengXian" w:cstheme="minorHAnsi"/>
          <w:bCs/>
          <w:sz w:val="26"/>
          <w:szCs w:val="26"/>
          <w:lang w:val="ru-RU"/>
        </w:rPr>
        <w:t>подачи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/ </w:t>
      </w:r>
      <w:r w:rsidR="00D64AF3">
        <w:rPr>
          <w:rFonts w:eastAsia="DengXian" w:cstheme="minorHAnsi"/>
          <w:bCs/>
          <w:sz w:val="26"/>
          <w:szCs w:val="26"/>
          <w:lang w:val="ru-RU"/>
        </w:rPr>
        <w:t>забора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воздуха.</w:t>
      </w:r>
    </w:p>
    <w:p w14:paraId="0DC5508B" w14:textId="2C59722A" w:rsidR="00DE5453" w:rsidRPr="008545ED" w:rsidRDefault="00DE5453" w:rsidP="00DE5453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proofErr w:type="gramStart"/>
      <w:r w:rsidRPr="008545ED">
        <w:rPr>
          <w:rFonts w:eastAsia="DengXian" w:cstheme="minorHAnsi"/>
          <w:bCs/>
          <w:sz w:val="26"/>
          <w:szCs w:val="26"/>
          <w:lang w:val="ru-RU"/>
        </w:rPr>
        <w:t>② Соедините</w:t>
      </w:r>
      <w:proofErr w:type="gramEnd"/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с изделием, которое необходимо накачать / сдуть.</w:t>
      </w:r>
    </w:p>
    <w:p w14:paraId="7005BAB5" w14:textId="61D7A4F4" w:rsidR="00DE5453" w:rsidRPr="008545ED" w:rsidRDefault="00DE5453" w:rsidP="00DE5453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Примечание.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Когда </w:t>
      </w:r>
      <w:r w:rsidRPr="008545ED">
        <w:rPr>
          <w:rFonts w:eastAsia="DengXian" w:cstheme="minorHAnsi"/>
          <w:bCs/>
          <w:sz w:val="26"/>
          <w:szCs w:val="26"/>
        </w:rPr>
        <w:t>AP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10 находится во включенном состоянии, </w:t>
      </w:r>
      <w:r w:rsidR="00D64AF3">
        <w:rPr>
          <w:rFonts w:eastAsia="DengXian" w:cstheme="minorHAnsi"/>
          <w:bCs/>
          <w:sz w:val="26"/>
          <w:szCs w:val="26"/>
          <w:lang w:val="ru-RU"/>
        </w:rPr>
        <w:t>подачу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и </w:t>
      </w:r>
      <w:r w:rsidR="00D64AF3">
        <w:rPr>
          <w:rFonts w:eastAsia="DengXian" w:cstheme="minorHAnsi"/>
          <w:bCs/>
          <w:sz w:val="26"/>
          <w:szCs w:val="26"/>
          <w:lang w:val="ru-RU"/>
        </w:rPr>
        <w:t>забор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воздуха можно использовать одновременно.</w:t>
      </w:r>
      <w:r w:rsidR="00D64AF3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Во избежание перегрева </w:t>
      </w:r>
      <w:r w:rsidRPr="008545ED">
        <w:rPr>
          <w:rFonts w:eastAsia="DengXian" w:cstheme="minorHAnsi"/>
          <w:bCs/>
          <w:sz w:val="26"/>
          <w:szCs w:val="26"/>
        </w:rPr>
        <w:t>AP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10 автоматически понижает </w:t>
      </w:r>
      <w:r w:rsidRPr="008545ED">
        <w:rPr>
          <w:rFonts w:eastAsia="DengXian" w:cstheme="minorHAnsi"/>
          <w:bCs/>
          <w:sz w:val="26"/>
          <w:szCs w:val="26"/>
          <w:lang w:val="ru-RU"/>
        </w:rPr>
        <w:lastRenderedPageBreak/>
        <w:t>давление воздуха, если уже в течение длительного времени</w:t>
      </w:r>
      <w:r w:rsidRPr="008545ED">
        <w:rPr>
          <w:rFonts w:cstheme="minorHAnsi"/>
          <w:sz w:val="26"/>
          <w:szCs w:val="26"/>
          <w:lang w:val="ru-RU"/>
        </w:rPr>
        <w:t xml:space="preserve"> применяется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высокое давление воздуха</w:t>
      </w:r>
      <w:r w:rsidRPr="008545ED">
        <w:rPr>
          <w:rFonts w:eastAsia="DengXian" w:cstheme="minorHAnsi"/>
          <w:b/>
          <w:sz w:val="26"/>
          <w:szCs w:val="26"/>
          <w:lang w:val="ru-RU"/>
        </w:rPr>
        <w:t>.</w:t>
      </w:r>
    </w:p>
    <w:p w14:paraId="18D2C16F" w14:textId="77777777" w:rsidR="00FF56A6" w:rsidRPr="008545ED" w:rsidRDefault="00FF56A6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</w:p>
    <w:p w14:paraId="7F9BDDBC" w14:textId="7B20B830" w:rsidR="00A3524B" w:rsidRPr="008545ED" w:rsidRDefault="00D64AF3">
      <w:pPr>
        <w:spacing w:line="0" w:lineRule="atLeast"/>
        <w:rPr>
          <w:rFonts w:eastAsia="DengXian" w:cstheme="minorHAnsi"/>
          <w:bCs/>
          <w:sz w:val="26"/>
          <w:szCs w:val="26"/>
        </w:rPr>
      </w:pPr>
      <w:r>
        <w:rPr>
          <w:rFonts w:eastAsia="DengXian" w:cstheme="minorHAnsi"/>
          <w:bCs/>
          <w:sz w:val="26"/>
          <w:szCs w:val="26"/>
          <w:lang w:val="ru-RU"/>
        </w:rPr>
        <w:t>Подача воздуха:</w:t>
      </w:r>
    </w:p>
    <w:p w14:paraId="1996829D" w14:textId="77777777" w:rsidR="00A3524B" w:rsidRPr="008545ED" w:rsidRDefault="00F65BD2">
      <w:pPr>
        <w:spacing w:line="0" w:lineRule="atLeast"/>
        <w:rPr>
          <w:rFonts w:eastAsia="DengXian" w:cstheme="minorHAnsi"/>
          <w:bCs/>
          <w:sz w:val="26"/>
          <w:szCs w:val="26"/>
        </w:rPr>
      </w:pPr>
      <w:r w:rsidRPr="008545ED">
        <w:rPr>
          <w:rFonts w:eastAsia="DengXian" w:cstheme="minorHAnsi"/>
          <w:bCs/>
          <w:noProof/>
          <w:sz w:val="26"/>
          <w:szCs w:val="26"/>
        </w:rPr>
        <w:drawing>
          <wp:inline distT="0" distB="0" distL="114300" distR="114300" wp14:anchorId="15DAD26F" wp14:editId="06C79D68">
            <wp:extent cx="3649345" cy="2211070"/>
            <wp:effectExtent l="0" t="0" r="8255" b="17780"/>
            <wp:docPr id="1" name="图片 1" descr="充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充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8AB1" w14:textId="77661E0A" w:rsidR="00A3524B" w:rsidRPr="008545ED" w:rsidRDefault="00D64AF3">
      <w:pPr>
        <w:spacing w:line="0" w:lineRule="atLeast"/>
        <w:rPr>
          <w:rFonts w:eastAsia="DengXian" w:cstheme="minorHAnsi"/>
          <w:bCs/>
          <w:sz w:val="26"/>
          <w:szCs w:val="26"/>
        </w:rPr>
      </w:pPr>
      <w:r>
        <w:rPr>
          <w:rFonts w:eastAsia="DengXian" w:cstheme="minorHAnsi"/>
          <w:bCs/>
          <w:sz w:val="26"/>
          <w:szCs w:val="26"/>
          <w:lang w:val="ru-RU"/>
        </w:rPr>
        <w:t>Забор</w:t>
      </w:r>
      <w:r w:rsidR="006B3AF0" w:rsidRPr="008545ED">
        <w:rPr>
          <w:rFonts w:eastAsia="DengXian" w:cstheme="minorHAnsi"/>
          <w:bCs/>
          <w:sz w:val="26"/>
          <w:szCs w:val="26"/>
          <w:lang w:val="ru-RU"/>
        </w:rPr>
        <w:t xml:space="preserve"> воздуха</w:t>
      </w:r>
      <w:r w:rsidR="00476653" w:rsidRPr="008545ED">
        <w:rPr>
          <w:rFonts w:eastAsia="DengXian" w:cstheme="minorHAnsi"/>
          <w:bCs/>
          <w:sz w:val="26"/>
          <w:szCs w:val="26"/>
        </w:rPr>
        <w:t>:</w:t>
      </w:r>
    </w:p>
    <w:p w14:paraId="0E5E70FC" w14:textId="77777777" w:rsidR="00A3524B" w:rsidRPr="008545ED" w:rsidRDefault="00F65BD2">
      <w:pPr>
        <w:spacing w:line="0" w:lineRule="atLeast"/>
        <w:rPr>
          <w:rFonts w:eastAsia="DengXian" w:cstheme="minorHAnsi"/>
          <w:b/>
          <w:sz w:val="26"/>
          <w:szCs w:val="26"/>
        </w:rPr>
      </w:pPr>
      <w:r w:rsidRPr="008545ED">
        <w:rPr>
          <w:rFonts w:eastAsia="DengXian" w:cstheme="minorHAnsi"/>
          <w:b/>
          <w:noProof/>
          <w:sz w:val="26"/>
          <w:szCs w:val="26"/>
        </w:rPr>
        <w:drawing>
          <wp:inline distT="0" distB="0" distL="114300" distR="114300" wp14:anchorId="32EE5149" wp14:editId="7BB12154">
            <wp:extent cx="3752850" cy="2262505"/>
            <wp:effectExtent l="0" t="0" r="0" b="4445"/>
            <wp:docPr id="2" name="图片 2" descr="抽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抽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E548" w14:textId="213AA829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Включение</w:t>
      </w:r>
    </w:p>
    <w:p w14:paraId="1428DAEB" w14:textId="36FEF972" w:rsidR="006B3AF0" w:rsidRPr="008545ED" w:rsidRDefault="006B3AF0" w:rsidP="006B3AF0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Если режим пневматического насоса не активирован, зажмите и удерживайте переключатель пневматического насоса, чтобы его включить. Индикатор питания загорится, сообщая таким образом пользователю об активации режима.</w:t>
      </w:r>
    </w:p>
    <w:p w14:paraId="7E632217" w14:textId="77777777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</w:p>
    <w:p w14:paraId="3C1FB974" w14:textId="7F1EDC56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Выключение</w:t>
      </w:r>
    </w:p>
    <w:p w14:paraId="281A5C9A" w14:textId="58F9DC65" w:rsidR="006B3AF0" w:rsidRPr="008545ED" w:rsidRDefault="006B3AF0" w:rsidP="006B3AF0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Если режим пневматического насоса активирован, зажмите и удерживайте переключатель пневматического насоса, чтобы его</w:t>
      </w:r>
      <w:r w:rsidRPr="008545ED">
        <w:rPr>
          <w:rFonts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выключить.</w:t>
      </w:r>
    </w:p>
    <w:p w14:paraId="165F4209" w14:textId="77777777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</w:p>
    <w:p w14:paraId="5F750EB0" w14:textId="19145E94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Регулирование давления воздуха</w:t>
      </w:r>
    </w:p>
    <w:p w14:paraId="01C1CAD4" w14:textId="4E83D80A" w:rsidR="006B3AF0" w:rsidRPr="008545ED" w:rsidRDefault="00205A2E" w:rsidP="006B3AF0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Когда </w:t>
      </w:r>
      <w:r w:rsidR="006B3AF0" w:rsidRPr="008545ED">
        <w:rPr>
          <w:rFonts w:eastAsia="DengXian" w:cstheme="minorHAnsi"/>
          <w:bCs/>
          <w:sz w:val="26"/>
          <w:szCs w:val="26"/>
          <w:lang w:val="ru-RU"/>
        </w:rPr>
        <w:t>режим пневматического насоса активирован, кратковременно нажимайте на переключатель пневматического насоса для переключения между высоким и низким давлением воздуха.</w:t>
      </w:r>
    </w:p>
    <w:p w14:paraId="58F9E5AC" w14:textId="77777777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</w:p>
    <w:p w14:paraId="4F3139CD" w14:textId="3D17E6B1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Режим освещения</w:t>
      </w:r>
    </w:p>
    <w:p w14:paraId="2E833FBF" w14:textId="5CDE7F60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 xml:space="preserve">Включение: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если режим освещения не активирован, зажмите и удерживайте переключатель освещения, чтобы его включить.</w:t>
      </w:r>
    </w:p>
    <w:p w14:paraId="7C31552E" w14:textId="48A00D2D" w:rsidR="006B3AF0" w:rsidRPr="008545ED" w:rsidRDefault="006B3AF0" w:rsidP="006B3AF0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 xml:space="preserve">Выключение: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если режим освещения активирован, зажмите и удерживайте переключатель освещения, чтобы его выключить.</w:t>
      </w:r>
    </w:p>
    <w:p w14:paraId="6B858138" w14:textId="399CA270" w:rsidR="00A3524B" w:rsidRPr="008545ED" w:rsidRDefault="006B3AF0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 xml:space="preserve">Регулирование уровня яркости: 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>когда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режим освещения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 активирован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, 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>кратковременно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>нажимайте на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переключатель освещения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 для переключения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между следующими уровнями </w:t>
      </w:r>
      <w:r w:rsidRPr="008545ED">
        <w:rPr>
          <w:rFonts w:eastAsia="DengXian" w:cstheme="minorHAnsi"/>
          <w:bCs/>
          <w:sz w:val="26"/>
          <w:szCs w:val="26"/>
          <w:lang w:val="ru-RU"/>
        </w:rPr>
        <w:lastRenderedPageBreak/>
        <w:t>яркости: СРЕДНИЙ — ВЫСОКИЙ — ТУРБО.</w:t>
      </w:r>
    </w:p>
    <w:p w14:paraId="7BBB3268" w14:textId="5B2B50C1" w:rsidR="00A3524B" w:rsidRPr="00504487" w:rsidRDefault="00A3524B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</w:p>
    <w:p w14:paraId="5789C3BB" w14:textId="5A635A4C" w:rsidR="00A3524B" w:rsidRPr="00504487" w:rsidRDefault="00205A2E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Специальные режимы</w:t>
      </w:r>
      <w:r w:rsidR="00476653" w:rsidRPr="00504487">
        <w:rPr>
          <w:rFonts w:eastAsia="DengXian" w:cstheme="minorHAnsi"/>
          <w:b/>
          <w:sz w:val="26"/>
          <w:szCs w:val="26"/>
          <w:lang w:val="ru-RU"/>
        </w:rPr>
        <w:t xml:space="preserve"> (</w:t>
      </w:r>
      <w:r w:rsidR="00476653" w:rsidRPr="008545ED">
        <w:rPr>
          <w:rFonts w:eastAsia="DengXian" w:cstheme="minorHAnsi"/>
          <w:b/>
          <w:sz w:val="26"/>
          <w:szCs w:val="26"/>
        </w:rPr>
        <w:t>SOS</w:t>
      </w:r>
      <w:r w:rsidR="00476653" w:rsidRPr="00504487">
        <w:rPr>
          <w:rFonts w:eastAsia="DengXian" w:cstheme="minorHAnsi"/>
          <w:b/>
          <w:sz w:val="26"/>
          <w:szCs w:val="26"/>
          <w:lang w:val="ru-RU"/>
        </w:rPr>
        <w:t xml:space="preserve"> / </w:t>
      </w:r>
      <w:r w:rsidRPr="008545ED">
        <w:rPr>
          <w:rFonts w:eastAsia="DengXian" w:cstheme="minorHAnsi"/>
          <w:b/>
          <w:sz w:val="26"/>
          <w:szCs w:val="26"/>
          <w:lang w:val="ru-RU"/>
        </w:rPr>
        <w:t>Маяк</w:t>
      </w:r>
      <w:r w:rsidR="00476653" w:rsidRPr="00504487">
        <w:rPr>
          <w:rFonts w:eastAsia="DengXian" w:cstheme="minorHAnsi"/>
          <w:b/>
          <w:sz w:val="26"/>
          <w:szCs w:val="26"/>
          <w:lang w:val="ru-RU"/>
        </w:rPr>
        <w:t>)</w:t>
      </w:r>
    </w:p>
    <w:p w14:paraId="3E8F7722" w14:textId="6E409A50" w:rsidR="00205A2E" w:rsidRPr="008545ED" w:rsidRDefault="00205A2E" w:rsidP="00205A2E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· Когда режим освещения активирован, дважды нажмите на переключатель освещения для перевода устройства в режим МАЯКА.</w:t>
      </w:r>
    </w:p>
    <w:p w14:paraId="49BCEF8D" w14:textId="239B605E" w:rsidR="00A3524B" w:rsidRDefault="00205A2E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· Когда активирован какой-либо из специальных режимов, кратковременно нажимайте на переключатель освещения для переключения между МАЯКОМ и </w:t>
      </w:r>
      <w:r w:rsidRPr="008545ED">
        <w:rPr>
          <w:rFonts w:eastAsia="DengXian" w:cstheme="minorHAnsi"/>
          <w:bCs/>
          <w:sz w:val="26"/>
          <w:szCs w:val="26"/>
        </w:rPr>
        <w:t>SOS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 Повторно дважды нажмите на переключатель освещения для возвращения устройства к предыдущему состоянию.</w:t>
      </w:r>
    </w:p>
    <w:p w14:paraId="1ACCBE02" w14:textId="77777777" w:rsidR="00D64AF3" w:rsidRPr="008545ED" w:rsidRDefault="00D64AF3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</w:p>
    <w:p w14:paraId="0677FDFB" w14:textId="25E1FF4C" w:rsidR="00205A2E" w:rsidRPr="008545ED" w:rsidRDefault="00205A2E" w:rsidP="00205A2E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Блокировка</w:t>
      </w:r>
      <w:r w:rsidR="00793FE3">
        <w:rPr>
          <w:rFonts w:eastAsia="DengXian" w:cstheme="minorHAnsi"/>
          <w:b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/>
          <w:sz w:val="26"/>
          <w:szCs w:val="26"/>
          <w:lang w:val="ru-RU"/>
        </w:rPr>
        <w:t>/</w:t>
      </w:r>
      <w:r w:rsidR="00793FE3">
        <w:rPr>
          <w:rFonts w:eastAsia="DengXian" w:cstheme="minorHAnsi"/>
          <w:b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/>
          <w:sz w:val="26"/>
          <w:szCs w:val="26"/>
          <w:lang w:val="ru-RU"/>
        </w:rPr>
        <w:t>разблокировка</w:t>
      </w:r>
    </w:p>
    <w:p w14:paraId="44572C3F" w14:textId="65BA329D" w:rsidR="00205A2E" w:rsidRPr="008545ED" w:rsidRDefault="00205A2E" w:rsidP="00205A2E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 xml:space="preserve">Блокировка: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когда режим пневматического насоса находится в выключенном состоянии, зажмите и удерживайте оба переключателя в течение 3 секунд, пока индикатор однократно не мигнет, сообщая таким образом о переводе устройства в режим блокировки. В состоянии блокировки режимы воздушного насоса и освещения недоступны, а при нажатии </w:t>
      </w:r>
      <w:r w:rsidR="00D64AF3">
        <w:rPr>
          <w:rFonts w:eastAsia="DengXian" w:cstheme="minorHAnsi"/>
          <w:bCs/>
          <w:sz w:val="26"/>
          <w:szCs w:val="26"/>
          <w:lang w:val="ru-RU"/>
        </w:rPr>
        <w:t xml:space="preserve">на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люб</w:t>
      </w:r>
      <w:r w:rsidR="00D64AF3">
        <w:rPr>
          <w:rFonts w:eastAsia="DengXian" w:cstheme="minorHAnsi"/>
          <w:bCs/>
          <w:sz w:val="26"/>
          <w:szCs w:val="26"/>
          <w:lang w:val="ru-RU"/>
        </w:rPr>
        <w:t>ую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606502" w:rsidRPr="008545ED">
        <w:rPr>
          <w:rFonts w:eastAsia="DengXian" w:cstheme="minorHAnsi"/>
          <w:bCs/>
          <w:sz w:val="26"/>
          <w:szCs w:val="26"/>
          <w:lang w:val="ru-RU"/>
        </w:rPr>
        <w:t xml:space="preserve">из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кноп</w:t>
      </w:r>
      <w:r w:rsidR="00606502" w:rsidRPr="008545ED">
        <w:rPr>
          <w:rFonts w:eastAsia="DengXian" w:cstheme="minorHAnsi"/>
          <w:bCs/>
          <w:sz w:val="26"/>
          <w:szCs w:val="26"/>
          <w:lang w:val="ru-RU"/>
        </w:rPr>
        <w:t>ок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индикатор питания будет начинать быстро мигать красным, сообщая таким образом пользователю</w:t>
      </w:r>
      <w:r w:rsidR="00606502" w:rsidRPr="008545ED">
        <w:rPr>
          <w:rFonts w:eastAsia="DengXian" w:cstheme="minorHAnsi"/>
          <w:bCs/>
          <w:sz w:val="26"/>
          <w:szCs w:val="26"/>
          <w:lang w:val="ru-RU"/>
        </w:rPr>
        <w:t xml:space="preserve"> о том, что устройство заблокировано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5F495137" w14:textId="070996D7" w:rsidR="00205A2E" w:rsidRPr="008545ED" w:rsidRDefault="00205A2E" w:rsidP="00205A2E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 xml:space="preserve">Разблокировка: </w:t>
      </w:r>
      <w:r w:rsidR="00606502" w:rsidRPr="008545ED">
        <w:rPr>
          <w:rFonts w:eastAsia="DengXian" w:cstheme="minorHAnsi"/>
          <w:bCs/>
          <w:sz w:val="26"/>
          <w:szCs w:val="26"/>
          <w:lang w:val="ru-RU"/>
        </w:rPr>
        <w:t>з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ажмите</w:t>
      </w:r>
      <w:r w:rsidR="00606502" w:rsidRPr="008545ED">
        <w:rPr>
          <w:rFonts w:eastAsia="DengXian" w:cstheme="minorHAnsi"/>
          <w:bCs/>
          <w:sz w:val="26"/>
          <w:szCs w:val="26"/>
          <w:lang w:val="ru-RU"/>
        </w:rPr>
        <w:t xml:space="preserve"> и удерживайте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оба переключателя в течение 3 секунд, пока </w:t>
      </w:r>
      <w:r w:rsidR="00793FE3">
        <w:rPr>
          <w:rFonts w:eastAsia="DengXian" w:cstheme="minorHAnsi"/>
          <w:bCs/>
          <w:sz w:val="26"/>
          <w:szCs w:val="26"/>
          <w:lang w:val="ru-RU"/>
        </w:rPr>
        <w:t>световой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индикатор не мигнет 3 раза, </w:t>
      </w:r>
      <w:r w:rsidR="00606502" w:rsidRPr="008545ED">
        <w:rPr>
          <w:rFonts w:eastAsia="DengXian" w:cstheme="minorHAnsi"/>
          <w:bCs/>
          <w:sz w:val="26"/>
          <w:szCs w:val="26"/>
          <w:lang w:val="ru-RU"/>
        </w:rPr>
        <w:t>сообщая таким образом о выводе устройства из состояния блокировки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1ABD8D24" w14:textId="77777777" w:rsidR="00205A2E" w:rsidRPr="008545ED" w:rsidRDefault="00205A2E" w:rsidP="00205A2E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</w:p>
    <w:p w14:paraId="74DC4F9A" w14:textId="216C1BA1" w:rsidR="00205A2E" w:rsidRPr="008545ED" w:rsidRDefault="00606502" w:rsidP="00205A2E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Сообщение уровня заряд</w:t>
      </w:r>
      <w:r w:rsidR="00793FE3">
        <w:rPr>
          <w:rFonts w:eastAsia="DengXian" w:cstheme="minorHAnsi"/>
          <w:b/>
          <w:sz w:val="26"/>
          <w:szCs w:val="26"/>
          <w:lang w:val="ru-RU"/>
        </w:rPr>
        <w:t>а аккумулятора</w:t>
      </w:r>
    </w:p>
    <w:p w14:paraId="77822B57" w14:textId="6EACF9DC" w:rsidR="00A3524B" w:rsidRPr="008545ED" w:rsidRDefault="00606502" w:rsidP="00100111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Когда устройство находится в выключенном состоянии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>, к</w:t>
      </w:r>
      <w:r w:rsidRPr="008545ED">
        <w:rPr>
          <w:rFonts w:eastAsia="DengXian" w:cstheme="minorHAnsi"/>
          <w:bCs/>
          <w:sz w:val="26"/>
          <w:szCs w:val="26"/>
          <w:lang w:val="ru-RU"/>
        </w:rPr>
        <w:t>ратковременно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 нажмите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на 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любой переключатель,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после чего загорится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 индикатор питания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для сообщения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 оставш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его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>ся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уровня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 заряд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а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аккумулятора</w:t>
      </w:r>
      <w:r w:rsidR="00205A2E"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21"/>
        <w:gridCol w:w="8635"/>
      </w:tblGrid>
      <w:tr w:rsidR="00A3524B" w:rsidRPr="008545ED" w14:paraId="448F0DBE" w14:textId="77777777" w:rsidTr="00B5426F">
        <w:tc>
          <w:tcPr>
            <w:tcW w:w="871" w:type="pct"/>
            <w:vAlign w:val="center"/>
          </w:tcPr>
          <w:p w14:paraId="57C5AEA7" w14:textId="7C2BE59C" w:rsidR="00A3524B" w:rsidRPr="008545ED" w:rsidRDefault="00606502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>Цвет индикатора</w:t>
            </w:r>
          </w:p>
        </w:tc>
        <w:tc>
          <w:tcPr>
            <w:tcW w:w="4129" w:type="pct"/>
            <w:vAlign w:val="center"/>
          </w:tcPr>
          <w:p w14:paraId="55CA14DC" w14:textId="51938CA1" w:rsidR="00A3524B" w:rsidRPr="008545ED" w:rsidRDefault="00606502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>Оставшийся уровень заряда</w:t>
            </w:r>
          </w:p>
        </w:tc>
      </w:tr>
      <w:tr w:rsidR="00A3524B" w:rsidRPr="008545ED" w14:paraId="28CC7AB7" w14:textId="77777777" w:rsidTr="00B5426F">
        <w:tc>
          <w:tcPr>
            <w:tcW w:w="871" w:type="pct"/>
            <w:vAlign w:val="center"/>
          </w:tcPr>
          <w:p w14:paraId="3F0F195A" w14:textId="55495110" w:rsidR="00A3524B" w:rsidRPr="008545ED" w:rsidRDefault="00606502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>Зеленый</w:t>
            </w:r>
          </w:p>
        </w:tc>
        <w:tc>
          <w:tcPr>
            <w:tcW w:w="4129" w:type="pct"/>
            <w:vAlign w:val="center"/>
          </w:tcPr>
          <w:p w14:paraId="414C57AE" w14:textId="4A2863C8" w:rsidR="00A3524B" w:rsidRPr="008545ED" w:rsidRDefault="00476653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&gt;50%</w:t>
            </w:r>
          </w:p>
        </w:tc>
      </w:tr>
      <w:tr w:rsidR="00A3524B" w:rsidRPr="008545ED" w14:paraId="601D47C3" w14:textId="77777777" w:rsidTr="00B5426F">
        <w:tc>
          <w:tcPr>
            <w:tcW w:w="871" w:type="pct"/>
            <w:vAlign w:val="center"/>
          </w:tcPr>
          <w:p w14:paraId="478C836A" w14:textId="45D194C7" w:rsidR="00A3524B" w:rsidRPr="008545ED" w:rsidRDefault="00606502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>Голубой</w:t>
            </w:r>
          </w:p>
        </w:tc>
        <w:tc>
          <w:tcPr>
            <w:tcW w:w="4129" w:type="pct"/>
            <w:vAlign w:val="center"/>
          </w:tcPr>
          <w:p w14:paraId="749A578A" w14:textId="5357C868" w:rsidR="00A3524B" w:rsidRPr="008545ED" w:rsidRDefault="00476653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</w:rPr>
            </w:pPr>
            <w:r w:rsidRPr="008545ED">
              <w:rPr>
                <w:rFonts w:eastAsia="DengXian" w:cstheme="minorHAnsi"/>
                <w:sz w:val="26"/>
                <w:szCs w:val="26"/>
              </w:rPr>
              <w:t>≤50%</w:t>
            </w:r>
          </w:p>
        </w:tc>
      </w:tr>
      <w:tr w:rsidR="00A3524B" w:rsidRPr="00963F78" w14:paraId="293719CE" w14:textId="77777777" w:rsidTr="00B5426F">
        <w:tc>
          <w:tcPr>
            <w:tcW w:w="871" w:type="pct"/>
            <w:vAlign w:val="center"/>
          </w:tcPr>
          <w:p w14:paraId="5E56DCC7" w14:textId="1BBF76D0" w:rsidR="00A3524B" w:rsidRPr="008545ED" w:rsidRDefault="00606502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>Красный</w:t>
            </w:r>
          </w:p>
        </w:tc>
        <w:tc>
          <w:tcPr>
            <w:tcW w:w="4129" w:type="pct"/>
            <w:vAlign w:val="center"/>
          </w:tcPr>
          <w:p w14:paraId="0007B493" w14:textId="20F18C9A" w:rsidR="007C707B" w:rsidRPr="00504487" w:rsidRDefault="00476653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504487">
              <w:rPr>
                <w:rFonts w:eastAsia="DengXian" w:cstheme="minorHAnsi"/>
                <w:sz w:val="26"/>
                <w:szCs w:val="26"/>
                <w:lang w:val="ru-RU"/>
              </w:rPr>
              <w:t>&lt;10%</w:t>
            </w:r>
          </w:p>
          <w:p w14:paraId="4560AF6F" w14:textId="5A323280" w:rsidR="00A3524B" w:rsidRPr="008545ED" w:rsidRDefault="00476653" w:rsidP="00B5426F">
            <w:pPr>
              <w:spacing w:line="0" w:lineRule="atLeast"/>
              <w:jc w:val="center"/>
              <w:rPr>
                <w:rFonts w:eastAsia="DengXian" w:cstheme="minorHAnsi"/>
                <w:sz w:val="26"/>
                <w:szCs w:val="26"/>
                <w:lang w:val="ru-RU"/>
              </w:rPr>
            </w:pPr>
            <w:r w:rsidRPr="008545ED">
              <w:rPr>
                <w:rFonts w:eastAsia="DengXian" w:cstheme="minorHAnsi"/>
                <w:sz w:val="26"/>
                <w:szCs w:val="26"/>
                <w:lang w:val="ru-RU"/>
              </w:rPr>
              <w:t>(</w:t>
            </w:r>
            <w:r w:rsidR="00606502" w:rsidRPr="008545ED">
              <w:rPr>
                <w:rFonts w:eastAsia="DengXian" w:cstheme="minorHAnsi"/>
                <w:sz w:val="26"/>
                <w:szCs w:val="26"/>
                <w:lang w:val="ru-RU"/>
              </w:rPr>
              <w:t>Пожалуйста, при невозможности активировать устройство вследствие низкого заряда аккумулятора как можно скорее подключите его к источнику питания).</w:t>
            </w:r>
          </w:p>
        </w:tc>
      </w:tr>
    </w:tbl>
    <w:p w14:paraId="41E5BD91" w14:textId="77777777" w:rsidR="00A3524B" w:rsidRPr="008545ED" w:rsidRDefault="00A3524B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</w:p>
    <w:p w14:paraId="25A63354" w14:textId="624A7B30" w:rsidR="00A3524B" w:rsidRPr="008545ED" w:rsidRDefault="00606502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Меры предосторожности</w:t>
      </w:r>
    </w:p>
    <w:p w14:paraId="200D1D3D" w14:textId="5380F3BB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1. Используйте устройство исключительно по назначению. Эксплуатация устройства не должным образом опасна.</w:t>
      </w:r>
    </w:p>
    <w:p w14:paraId="322771DF" w14:textId="241F8207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2. Во время эксплуатации устройства</w:t>
      </w:r>
      <w:r w:rsidR="005574B7" w:rsidRPr="008545ED">
        <w:rPr>
          <w:rFonts w:cstheme="minorHAnsi"/>
          <w:sz w:val="26"/>
          <w:szCs w:val="26"/>
          <w:lang w:val="ru-RU"/>
        </w:rPr>
        <w:t xml:space="preserve">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во избежание ожогов и несчастных случаев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дети в возрасте до 16 лет должны находиться под присмотром взрослых.</w:t>
      </w:r>
    </w:p>
    <w:p w14:paraId="2E484125" w14:textId="66A9926F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3.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 Для продления срока службы устройства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НЕ используйте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его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непрерывно и при выставлении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высокого давления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дольше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10 мину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т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24F7E6B5" w14:textId="3EBFAB3E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4. Пожалуйста,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сохраняйте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порт</w:t>
      </w:r>
      <w:r w:rsidR="00793FE3">
        <w:rPr>
          <w:rFonts w:eastAsia="DengXian" w:cstheme="minorHAnsi"/>
          <w:bCs/>
          <w:sz w:val="26"/>
          <w:szCs w:val="26"/>
          <w:lang w:val="ru-RU"/>
        </w:rPr>
        <w:t>ы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для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подачи </w:t>
      </w:r>
      <w:r w:rsidR="00793FE3">
        <w:rPr>
          <w:rFonts w:eastAsia="DengXian" w:cstheme="minorHAnsi"/>
          <w:bCs/>
          <w:sz w:val="26"/>
          <w:szCs w:val="26"/>
          <w:lang w:val="ru-RU"/>
        </w:rPr>
        <w:t>и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 забора воздуха</w:t>
      </w:r>
      <w:r w:rsidR="005574B7" w:rsidRPr="008545ED">
        <w:rPr>
          <w:rFonts w:cstheme="minorHAnsi"/>
          <w:sz w:val="26"/>
          <w:szCs w:val="26"/>
          <w:lang w:val="ru-RU"/>
        </w:rPr>
        <w:t xml:space="preserve"> </w:t>
      </w:r>
      <w:r w:rsidR="00793FE3">
        <w:rPr>
          <w:rFonts w:eastAsia="DengXian" w:cstheme="minorHAnsi"/>
          <w:bCs/>
          <w:sz w:val="26"/>
          <w:szCs w:val="26"/>
          <w:lang w:val="ru-RU"/>
        </w:rPr>
        <w:t>чистыми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555A856B" w14:textId="162A8008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5. Пожалуйста,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не забывайте заряжать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устройство каждые 3 месяца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в случае его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длительного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не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использования.</w:t>
      </w:r>
    </w:p>
    <w:p w14:paraId="0CBD47A5" w14:textId="05DBDA3E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6. ВНИМАНИЕ! Возможно опасное излучение! Не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направляйте луч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в глаза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!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Поскольку </w:t>
      </w:r>
      <w:r w:rsidR="00141E53" w:rsidRPr="00141E53">
        <w:rPr>
          <w:rFonts w:eastAsia="DengXian" w:cstheme="minorHAnsi"/>
          <w:bCs/>
          <w:sz w:val="26"/>
          <w:szCs w:val="26"/>
          <w:lang w:val="ru-RU"/>
        </w:rPr>
        <w:t xml:space="preserve">для них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это может быть опасно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54723C63" w14:textId="3C893ED6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7. Температура окружающей среды </w:t>
      </w:r>
      <w:r w:rsidR="00141E53">
        <w:rPr>
          <w:rFonts w:eastAsia="DengXian" w:cstheme="minorHAnsi"/>
          <w:bCs/>
          <w:sz w:val="26"/>
          <w:szCs w:val="26"/>
          <w:lang w:val="ru-RU"/>
        </w:rPr>
        <w:t>во время эксплуатации</w:t>
      </w:r>
      <w:r w:rsidRPr="008545ED">
        <w:rPr>
          <w:rFonts w:eastAsia="DengXian" w:cstheme="minorHAnsi"/>
          <w:bCs/>
          <w:sz w:val="26"/>
          <w:szCs w:val="26"/>
          <w:lang w:val="ru-RU"/>
        </w:rPr>
        <w:t>: -10</w:t>
      </w:r>
      <w:r w:rsidRPr="008545ED">
        <w:rPr>
          <w:rFonts w:ascii="Cambria Math" w:eastAsia="DengXian" w:hAnsi="Cambria Math" w:cs="Cambria Math"/>
          <w:bCs/>
          <w:sz w:val="26"/>
          <w:szCs w:val="26"/>
          <w:lang w:val="ru-RU"/>
        </w:rPr>
        <w:t>℃</w:t>
      </w:r>
      <w:r w:rsidRPr="008545ED">
        <w:rPr>
          <w:rFonts w:eastAsia="DengXian" w:cstheme="minorHAnsi"/>
          <w:bCs/>
          <w:sz w:val="26"/>
          <w:szCs w:val="26"/>
          <w:lang w:val="ru-RU"/>
        </w:rPr>
        <w:t>~40</w:t>
      </w:r>
      <w:r w:rsidRPr="008545ED">
        <w:rPr>
          <w:rFonts w:ascii="Cambria Math" w:eastAsia="DengXian" w:hAnsi="Cambria Math" w:cs="Cambria Math"/>
          <w:bCs/>
          <w:sz w:val="26"/>
          <w:szCs w:val="26"/>
          <w:lang w:val="ru-RU"/>
        </w:rPr>
        <w:t>℃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(14~104</w:t>
      </w:r>
      <w:r w:rsidRPr="008545ED">
        <w:rPr>
          <w:rFonts w:ascii="Cambria Math" w:eastAsia="DengXian" w:hAnsi="Cambria Math" w:cs="Cambria Math"/>
          <w:bCs/>
          <w:sz w:val="26"/>
          <w:szCs w:val="26"/>
          <w:lang w:val="ru-RU"/>
        </w:rPr>
        <w:t>℉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); </w:t>
      </w:r>
      <w:r w:rsidRPr="008545ED">
        <w:rPr>
          <w:rFonts w:ascii="Calibri" w:eastAsia="DengXian" w:hAnsi="Calibri" w:cs="Calibri"/>
          <w:bCs/>
          <w:sz w:val="26"/>
          <w:szCs w:val="26"/>
          <w:lang w:val="ru-RU"/>
        </w:rPr>
        <w:t>Температура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ascii="Calibri" w:eastAsia="DengXian" w:hAnsi="Calibri" w:cs="Calibri"/>
          <w:bCs/>
          <w:sz w:val="26"/>
          <w:szCs w:val="26"/>
          <w:lang w:val="ru-RU"/>
        </w:rPr>
        <w:t>хранения</w:t>
      </w:r>
      <w:r w:rsidRPr="008545ED">
        <w:rPr>
          <w:rFonts w:eastAsia="DengXian" w:cstheme="minorHAnsi"/>
          <w:bCs/>
          <w:sz w:val="26"/>
          <w:szCs w:val="26"/>
          <w:lang w:val="ru-RU"/>
        </w:rPr>
        <w:t>: -20</w:t>
      </w:r>
      <w:r w:rsidRPr="008545ED">
        <w:rPr>
          <w:rFonts w:ascii="Cambria Math" w:eastAsia="DengXian" w:hAnsi="Cambria Math" w:cs="Cambria Math"/>
          <w:bCs/>
          <w:sz w:val="26"/>
          <w:szCs w:val="26"/>
          <w:lang w:val="ru-RU"/>
        </w:rPr>
        <w:t>℃</w:t>
      </w:r>
      <w:r w:rsidRPr="008545ED">
        <w:rPr>
          <w:rFonts w:eastAsia="DengXian" w:cstheme="minorHAnsi"/>
          <w:bCs/>
          <w:sz w:val="26"/>
          <w:szCs w:val="26"/>
          <w:lang w:val="ru-RU"/>
        </w:rPr>
        <w:t>~60</w:t>
      </w:r>
      <w:r w:rsidRPr="008545ED">
        <w:rPr>
          <w:rFonts w:ascii="Cambria Math" w:eastAsia="DengXian" w:hAnsi="Cambria Math" w:cs="Cambria Math"/>
          <w:bCs/>
          <w:sz w:val="26"/>
          <w:szCs w:val="26"/>
          <w:lang w:val="ru-RU"/>
        </w:rPr>
        <w:t>℃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(-4~140</w:t>
      </w:r>
      <w:r w:rsidRPr="008545ED">
        <w:rPr>
          <w:rFonts w:ascii="Cambria Math" w:eastAsia="DengXian" w:hAnsi="Cambria Math" w:cs="Cambria Math"/>
          <w:bCs/>
          <w:sz w:val="26"/>
          <w:szCs w:val="26"/>
          <w:lang w:val="ru-RU"/>
        </w:rPr>
        <w:t>℉</w:t>
      </w:r>
      <w:r w:rsidRPr="008545ED">
        <w:rPr>
          <w:rFonts w:eastAsia="DengXian" w:cstheme="minorHAnsi"/>
          <w:bCs/>
          <w:sz w:val="26"/>
          <w:szCs w:val="26"/>
          <w:lang w:val="ru-RU"/>
        </w:rPr>
        <w:t>)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3D838BB0" w14:textId="090567F4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lastRenderedPageBreak/>
        <w:t xml:space="preserve">8.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Во избежание повреждений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НЕ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помещайте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руки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и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какие-либо посторонние предметы в порт</w:t>
      </w:r>
      <w:r w:rsidR="002C5D51">
        <w:rPr>
          <w:rFonts w:eastAsia="DengXian" w:cstheme="minorHAnsi"/>
          <w:bCs/>
          <w:sz w:val="26"/>
          <w:szCs w:val="26"/>
          <w:lang w:val="ru-RU"/>
        </w:rPr>
        <w:t xml:space="preserve">ы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подачи </w:t>
      </w:r>
      <w:r w:rsidR="002C5D51">
        <w:rPr>
          <w:rFonts w:eastAsia="DengXian" w:cstheme="minorHAnsi"/>
          <w:bCs/>
          <w:sz w:val="26"/>
          <w:szCs w:val="26"/>
          <w:lang w:val="ru-RU"/>
        </w:rPr>
        <w:t>и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 забора воздуха, а также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порт зарядки.</w:t>
      </w:r>
    </w:p>
    <w:p w14:paraId="7A92C416" w14:textId="37EC0750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>9.</w:t>
      </w:r>
      <w:r w:rsidR="00580910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Прекратите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эксплуатацию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устройства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при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 xml:space="preserve"> обнаружении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каких-либо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признак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ов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</w:t>
      </w:r>
      <w:r w:rsidR="002C5D51">
        <w:rPr>
          <w:rFonts w:eastAsia="DengXian" w:cstheme="minorHAnsi"/>
          <w:bCs/>
          <w:sz w:val="26"/>
          <w:szCs w:val="26"/>
          <w:lang w:val="ru-RU"/>
        </w:rPr>
        <w:t xml:space="preserve">его </w:t>
      </w:r>
      <w:r w:rsidRPr="008545ED">
        <w:rPr>
          <w:rFonts w:eastAsia="DengXian" w:cstheme="minorHAnsi"/>
          <w:bCs/>
          <w:sz w:val="26"/>
          <w:szCs w:val="26"/>
          <w:lang w:val="ru-RU"/>
        </w:rPr>
        <w:t>неисправности.</w:t>
      </w:r>
    </w:p>
    <w:p w14:paraId="6B79886F" w14:textId="3E5C5EB6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10. Храните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устройство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в проветриваемых сухих помещениях. Держите его подальше от любых горючих материалов.</w:t>
      </w:r>
    </w:p>
    <w:p w14:paraId="307401B0" w14:textId="215C452E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11. </w:t>
      </w:r>
      <w:r w:rsidR="00580910">
        <w:rPr>
          <w:rFonts w:eastAsia="DengXian" w:cstheme="minorHAnsi"/>
          <w:bCs/>
          <w:sz w:val="26"/>
          <w:szCs w:val="26"/>
          <w:lang w:val="ru-RU"/>
        </w:rPr>
        <w:t>Не подвергайте устройство воздействию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вибрации </w:t>
      </w:r>
      <w:r w:rsidR="005574B7" w:rsidRPr="008545ED">
        <w:rPr>
          <w:rFonts w:eastAsia="DengXian" w:cstheme="minorHAnsi"/>
          <w:bCs/>
          <w:sz w:val="26"/>
          <w:szCs w:val="26"/>
          <w:lang w:val="ru-RU"/>
        </w:rPr>
        <w:t>и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 удар</w:t>
      </w:r>
      <w:r w:rsidR="00580910">
        <w:rPr>
          <w:rFonts w:eastAsia="DengXian" w:cstheme="minorHAnsi"/>
          <w:bCs/>
          <w:sz w:val="26"/>
          <w:szCs w:val="26"/>
          <w:lang w:val="ru-RU"/>
        </w:rPr>
        <w:t>ам</w:t>
      </w:r>
      <w:r w:rsidRPr="008545ED">
        <w:rPr>
          <w:rFonts w:eastAsia="DengXian" w:cstheme="minorHAnsi"/>
          <w:bCs/>
          <w:sz w:val="26"/>
          <w:szCs w:val="26"/>
          <w:lang w:val="ru-RU"/>
        </w:rPr>
        <w:t>.</w:t>
      </w:r>
    </w:p>
    <w:p w14:paraId="1C7837F2" w14:textId="5D5D096B" w:rsidR="00606502" w:rsidRPr="008545ED" w:rsidRDefault="00606502" w:rsidP="0060650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12. НЕ разбирайте и </w:t>
      </w:r>
      <w:r w:rsidR="005B3561" w:rsidRPr="008545ED">
        <w:rPr>
          <w:rFonts w:eastAsia="DengXian" w:cstheme="minorHAnsi"/>
          <w:bCs/>
          <w:sz w:val="26"/>
          <w:szCs w:val="26"/>
          <w:lang w:val="ru-RU"/>
        </w:rPr>
        <w:t>НЕ вносите какие-либо изменения в конструкцию устройства</w:t>
      </w:r>
      <w:r w:rsidRPr="008545ED">
        <w:rPr>
          <w:rFonts w:eastAsia="DengXian" w:cstheme="minorHAnsi"/>
          <w:bCs/>
          <w:sz w:val="26"/>
          <w:szCs w:val="26"/>
          <w:lang w:val="ru-RU"/>
        </w:rPr>
        <w:t xml:space="preserve">, так как это приведет к его повреждению и аннулированию гарантии. </w:t>
      </w:r>
      <w:r w:rsidR="00963F78" w:rsidRPr="00963F78">
        <w:rPr>
          <w:rFonts w:eastAsia="DengXian" w:cstheme="minorHAnsi"/>
          <w:bCs/>
          <w:sz w:val="26"/>
          <w:szCs w:val="26"/>
          <w:lang w:val="ru-RU"/>
        </w:rPr>
        <w:t>Пожалуйста, обратите внимание на раздел гарантийного обслуживания для получения более подробной информации.</w:t>
      </w:r>
    </w:p>
    <w:p w14:paraId="0CC00CB1" w14:textId="7504FE14" w:rsidR="007A3F12" w:rsidRDefault="00C36B25" w:rsidP="000D19D2">
      <w:pPr>
        <w:spacing w:line="0" w:lineRule="atLeast"/>
        <w:rPr>
          <w:rFonts w:eastAsia="DengXian" w:cstheme="minorHAnsi"/>
          <w:bCs/>
          <w:sz w:val="26"/>
          <w:szCs w:val="26"/>
          <w:lang w:val="ru-RU"/>
        </w:rPr>
      </w:pPr>
      <w:r w:rsidRPr="00C36B25">
        <w:rPr>
          <w:rFonts w:eastAsia="DengXian" w:cstheme="minorHAnsi"/>
          <w:bCs/>
          <w:sz w:val="26"/>
          <w:szCs w:val="26"/>
          <w:lang w:val="ru-RU"/>
        </w:rPr>
        <w:t>13.</w:t>
      </w:r>
      <w:r w:rsidRPr="00C36B25">
        <w:rPr>
          <w:rFonts w:eastAsia="DengXian" w:cstheme="minorHAnsi"/>
          <w:bCs/>
          <w:sz w:val="26"/>
          <w:szCs w:val="26"/>
          <w:lang w:val="ru-RU"/>
        </w:rPr>
        <w:tab/>
        <w:t>Утилизируйте устройство / аккумуляторы в соответствии с действующим местным законодательством и установленными правилами.</w:t>
      </w:r>
    </w:p>
    <w:p w14:paraId="5B944637" w14:textId="77777777" w:rsidR="00C36B25" w:rsidRPr="00504487" w:rsidRDefault="00C36B25" w:rsidP="000D19D2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</w:p>
    <w:p w14:paraId="1AAF0789" w14:textId="0AE1BCC7" w:rsidR="00A3524B" w:rsidRPr="00504487" w:rsidRDefault="005B3561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Обслуживание</w:t>
      </w:r>
    </w:p>
    <w:p w14:paraId="5608057D" w14:textId="31FA8DC1" w:rsidR="005B3561" w:rsidRPr="008545ED" w:rsidRDefault="005B3561" w:rsidP="00901A7E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 xml:space="preserve">В случае забивания пылью порта подачи / забора воздуха, пожалуйста, </w:t>
      </w:r>
      <w:r w:rsidR="00580910" w:rsidRPr="00580910">
        <w:rPr>
          <w:rFonts w:eastAsia="DengXian" w:cstheme="minorHAnsi"/>
          <w:sz w:val="26"/>
          <w:szCs w:val="26"/>
          <w:lang w:val="ru-RU"/>
        </w:rPr>
        <w:t xml:space="preserve">как можно скорее </w:t>
      </w:r>
      <w:r w:rsidRPr="008545ED">
        <w:rPr>
          <w:rFonts w:eastAsia="DengXian" w:cstheme="minorHAnsi"/>
          <w:sz w:val="26"/>
          <w:szCs w:val="26"/>
          <w:lang w:val="ru-RU"/>
        </w:rPr>
        <w:t>проведите чистку устройства. В противном случае давление воздуха во время работы устройства значительно уменьшится. НЕ</w:t>
      </w:r>
      <w:r w:rsidRPr="00504487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  <w:lang w:val="ru-RU"/>
        </w:rPr>
        <w:t>используйте</w:t>
      </w:r>
      <w:r w:rsidRPr="00504487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  <w:lang w:val="ru-RU"/>
        </w:rPr>
        <w:t>какую</w:t>
      </w:r>
      <w:r w:rsidRPr="00504487">
        <w:rPr>
          <w:rFonts w:eastAsia="DengXian" w:cstheme="minorHAnsi"/>
          <w:sz w:val="26"/>
          <w:szCs w:val="26"/>
          <w:lang w:val="ru-RU"/>
        </w:rPr>
        <w:t>-</w:t>
      </w:r>
      <w:r w:rsidRPr="008545ED">
        <w:rPr>
          <w:rFonts w:eastAsia="DengXian" w:cstheme="minorHAnsi"/>
          <w:sz w:val="26"/>
          <w:szCs w:val="26"/>
          <w:lang w:val="ru-RU"/>
        </w:rPr>
        <w:t>либо</w:t>
      </w:r>
      <w:r w:rsidRPr="00504487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  <w:lang w:val="ru-RU"/>
        </w:rPr>
        <w:t>жидкость</w:t>
      </w:r>
      <w:r w:rsidRPr="00504487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  <w:lang w:val="ru-RU"/>
        </w:rPr>
        <w:t>при</w:t>
      </w:r>
      <w:r w:rsidRPr="00504487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  <w:lang w:val="ru-RU"/>
        </w:rPr>
        <w:t>чистке</w:t>
      </w:r>
      <w:r w:rsidRPr="00504487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  <w:lang w:val="ru-RU"/>
        </w:rPr>
        <w:t>устройства.</w:t>
      </w:r>
    </w:p>
    <w:p w14:paraId="1B84D244" w14:textId="77777777" w:rsidR="005B3561" w:rsidRPr="00504487" w:rsidRDefault="005B3561" w:rsidP="005B3561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</w:p>
    <w:p w14:paraId="51833479" w14:textId="77777777" w:rsidR="005B3561" w:rsidRPr="008545ED" w:rsidRDefault="005B3561" w:rsidP="005B3561">
      <w:pPr>
        <w:spacing w:line="0" w:lineRule="atLeast"/>
        <w:rPr>
          <w:rFonts w:eastAsia="DengXian" w:cstheme="minorHAnsi"/>
          <w:b/>
          <w:sz w:val="26"/>
          <w:szCs w:val="26"/>
          <w:lang w:val="ru-RU"/>
        </w:rPr>
      </w:pPr>
      <w:r w:rsidRPr="008545ED">
        <w:rPr>
          <w:rFonts w:eastAsia="DengXian" w:cstheme="minorHAnsi"/>
          <w:b/>
          <w:sz w:val="26"/>
          <w:szCs w:val="26"/>
          <w:lang w:val="ru-RU"/>
        </w:rPr>
        <w:t>Гарантийное обслуживание</w:t>
      </w:r>
    </w:p>
    <w:p w14:paraId="3180E185" w14:textId="77777777" w:rsidR="005B3561" w:rsidRPr="008545ED" w:rsidRDefault="005B3561" w:rsidP="005B356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 xml:space="preserve">На всю продукцию </w:t>
      </w:r>
      <w:r w:rsidRPr="008545ED">
        <w:rPr>
          <w:rFonts w:eastAsia="DengXian" w:cstheme="minorHAnsi"/>
          <w:sz w:val="26"/>
          <w:szCs w:val="26"/>
        </w:rPr>
        <w:t>NITECORE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® распространяется гарантия. При наличии у продукта каких-либо дефектов или брака его можно обменять у местного дистрибьютора в течение 15 дней с даты покупки. После этого всю неисправную продукцию </w:t>
      </w:r>
      <w:r w:rsidRPr="008545ED">
        <w:rPr>
          <w:rFonts w:eastAsia="DengXian" w:cstheme="minorHAnsi"/>
          <w:sz w:val="26"/>
          <w:szCs w:val="26"/>
        </w:rPr>
        <w:t>NITECORE</w:t>
      </w:r>
      <w:r w:rsidRPr="008545ED">
        <w:rPr>
          <w:rFonts w:eastAsia="DengXian" w:cstheme="minorHAnsi"/>
          <w:sz w:val="26"/>
          <w:szCs w:val="26"/>
          <w:lang w:val="ru-RU"/>
        </w:rPr>
        <w:t>® можно бесплатно починить в течение 12 месяцев с даты покупки. По прошествии 12 месяцев плата за комплектующие, запасные части и доставку уже ложится на вас.</w:t>
      </w:r>
    </w:p>
    <w:p w14:paraId="385883CF" w14:textId="77777777" w:rsidR="005B3561" w:rsidRPr="008545ED" w:rsidRDefault="005B3561" w:rsidP="005B356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>Гарантия аннулируется, в случае если:</w:t>
      </w:r>
    </w:p>
    <w:p w14:paraId="36C56388" w14:textId="77777777" w:rsidR="005B3561" w:rsidRPr="008545ED" w:rsidRDefault="005B3561" w:rsidP="005B356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 xml:space="preserve">1. </w:t>
      </w:r>
      <w:bookmarkStart w:id="2" w:name="_Hlk132252927"/>
      <w:r w:rsidRPr="008545ED">
        <w:rPr>
          <w:rFonts w:eastAsia="DengXian" w:cstheme="minorHAnsi"/>
          <w:sz w:val="26"/>
          <w:szCs w:val="26"/>
          <w:lang w:val="ru-RU"/>
        </w:rPr>
        <w:t>продукция была сломана и / или в ее конструкцию были внесены изменения неофициальной (т.е. неуполномоченной) стороной</w:t>
      </w:r>
    </w:p>
    <w:bookmarkEnd w:id="2"/>
    <w:p w14:paraId="4D882F3F" w14:textId="77777777" w:rsidR="005B3561" w:rsidRPr="008545ED" w:rsidRDefault="005B3561" w:rsidP="005B356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 xml:space="preserve">2. продукция была повреждена вследствие неправильного пользования </w:t>
      </w:r>
    </w:p>
    <w:p w14:paraId="7C8971BA" w14:textId="77777777" w:rsidR="005B3561" w:rsidRPr="008545ED" w:rsidRDefault="005B3561" w:rsidP="005B356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eastAsia="DengXian" w:cstheme="minorHAnsi"/>
          <w:sz w:val="26"/>
          <w:szCs w:val="26"/>
          <w:lang w:val="ru-RU"/>
        </w:rPr>
        <w:t xml:space="preserve">За последней информацией о продукции и услугах </w:t>
      </w:r>
      <w:r w:rsidRPr="008545ED">
        <w:rPr>
          <w:rFonts w:eastAsia="DengXian" w:cstheme="minorHAnsi"/>
          <w:sz w:val="26"/>
          <w:szCs w:val="26"/>
        </w:rPr>
        <w:t>NITECORE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®, пожалуйста, обращайтесь к местному дистрибьютору </w:t>
      </w:r>
      <w:r w:rsidRPr="008545ED">
        <w:rPr>
          <w:rFonts w:eastAsia="DengXian" w:cstheme="minorHAnsi"/>
          <w:sz w:val="26"/>
          <w:szCs w:val="26"/>
        </w:rPr>
        <w:t>NITECORE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® или пишите на почту </w:t>
      </w:r>
      <w:r w:rsidRPr="008545ED">
        <w:rPr>
          <w:rFonts w:eastAsia="DengXian" w:cstheme="minorHAnsi"/>
          <w:sz w:val="26"/>
          <w:szCs w:val="26"/>
        </w:rPr>
        <w:t>service</w:t>
      </w:r>
      <w:r w:rsidRPr="008545ED">
        <w:rPr>
          <w:rFonts w:eastAsia="DengXian" w:cstheme="minorHAnsi"/>
          <w:sz w:val="26"/>
          <w:szCs w:val="26"/>
          <w:lang w:val="ru-RU"/>
        </w:rPr>
        <w:t>@</w:t>
      </w:r>
      <w:r w:rsidRPr="008545ED">
        <w:rPr>
          <w:rFonts w:eastAsia="DengXian" w:cstheme="minorHAnsi"/>
          <w:sz w:val="26"/>
          <w:szCs w:val="26"/>
        </w:rPr>
        <w:t>nitecore</w:t>
      </w:r>
      <w:r w:rsidRPr="008545ED">
        <w:rPr>
          <w:rFonts w:eastAsia="DengXian" w:cstheme="minorHAnsi"/>
          <w:sz w:val="26"/>
          <w:szCs w:val="26"/>
          <w:lang w:val="ru-RU"/>
        </w:rPr>
        <w:t>.</w:t>
      </w:r>
      <w:r w:rsidRPr="008545ED">
        <w:rPr>
          <w:rFonts w:eastAsia="DengXian" w:cstheme="minorHAnsi"/>
          <w:sz w:val="26"/>
          <w:szCs w:val="26"/>
        </w:rPr>
        <w:t>com</w:t>
      </w:r>
    </w:p>
    <w:p w14:paraId="3FDCF7B6" w14:textId="5A92A02A" w:rsidR="005B3561" w:rsidRPr="008545ED" w:rsidRDefault="005B3561" w:rsidP="005B356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ascii="MS Gothic" w:eastAsia="MS Gothic" w:hAnsi="MS Gothic" w:cs="MS Gothic" w:hint="eastAsia"/>
          <w:sz w:val="26"/>
          <w:szCs w:val="26"/>
          <w:lang w:val="ru-RU"/>
        </w:rPr>
        <w:t>※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Товарные знаки и изображения продукции, приведенные в </w:t>
      </w:r>
      <w:r w:rsidR="008545ED" w:rsidRPr="008545ED">
        <w:rPr>
          <w:rFonts w:eastAsia="DengXian" w:cstheme="minorHAnsi"/>
          <w:sz w:val="26"/>
          <w:szCs w:val="26"/>
          <w:lang w:val="ru-RU"/>
        </w:rPr>
        <w:t xml:space="preserve">рамках </w:t>
      </w:r>
      <w:r w:rsidRPr="008545ED">
        <w:rPr>
          <w:rFonts w:eastAsia="DengXian" w:cstheme="minorHAnsi"/>
          <w:sz w:val="26"/>
          <w:szCs w:val="26"/>
          <w:lang w:val="ru-RU"/>
        </w:rPr>
        <w:t>данно</w:t>
      </w:r>
      <w:r w:rsidR="008545ED" w:rsidRPr="008545ED">
        <w:rPr>
          <w:rFonts w:eastAsia="DengXian" w:cstheme="minorHAnsi"/>
          <w:sz w:val="26"/>
          <w:szCs w:val="26"/>
          <w:lang w:val="ru-RU"/>
        </w:rPr>
        <w:t>го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руководств</w:t>
      </w:r>
      <w:r w:rsidR="008545ED" w:rsidRPr="008545ED">
        <w:rPr>
          <w:rFonts w:eastAsia="DengXian" w:cstheme="minorHAnsi"/>
          <w:sz w:val="26"/>
          <w:szCs w:val="26"/>
          <w:lang w:val="ru-RU"/>
        </w:rPr>
        <w:t>а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пользователя, предназначены только для справочных целей. Авторские права принадлежат их законным владельцам.</w:t>
      </w:r>
    </w:p>
    <w:p w14:paraId="1B17E6CC" w14:textId="77777777" w:rsidR="005B3561" w:rsidRPr="008545ED" w:rsidRDefault="005B3561" w:rsidP="005B3561">
      <w:pPr>
        <w:spacing w:line="0" w:lineRule="atLeast"/>
        <w:rPr>
          <w:rFonts w:eastAsia="DengXian" w:cstheme="minorHAnsi"/>
          <w:sz w:val="26"/>
          <w:szCs w:val="26"/>
          <w:lang w:val="ru-RU"/>
        </w:rPr>
      </w:pPr>
      <w:r w:rsidRPr="008545ED">
        <w:rPr>
          <w:rFonts w:ascii="MS Gothic" w:eastAsia="MS Gothic" w:hAnsi="MS Gothic" w:cs="MS Gothic" w:hint="eastAsia"/>
          <w:sz w:val="26"/>
          <w:szCs w:val="26"/>
          <w:lang w:val="ru-RU"/>
        </w:rPr>
        <w:t>※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Все изображения, а также текст и положения, приведенные в рамках данного руководства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 w:rsidRPr="008545ED">
        <w:rPr>
          <w:rFonts w:eastAsia="DengXian" w:cstheme="minorHAnsi"/>
          <w:sz w:val="26"/>
          <w:szCs w:val="26"/>
        </w:rPr>
        <w:t>www</w:t>
      </w:r>
      <w:r w:rsidRPr="008545ED">
        <w:rPr>
          <w:rFonts w:eastAsia="DengXian" w:cstheme="minorHAnsi"/>
          <w:sz w:val="26"/>
          <w:szCs w:val="26"/>
          <w:lang w:val="ru-RU"/>
        </w:rPr>
        <w:t>.</w:t>
      </w:r>
      <w:r w:rsidRPr="008545ED">
        <w:rPr>
          <w:rFonts w:eastAsia="DengXian" w:cstheme="minorHAnsi"/>
          <w:sz w:val="26"/>
          <w:szCs w:val="26"/>
        </w:rPr>
        <w:t>nitecore</w:t>
      </w:r>
      <w:r w:rsidRPr="008545ED">
        <w:rPr>
          <w:rFonts w:eastAsia="DengXian" w:cstheme="minorHAnsi"/>
          <w:sz w:val="26"/>
          <w:szCs w:val="26"/>
          <w:lang w:val="ru-RU"/>
        </w:rPr>
        <w:t>.</w:t>
      </w:r>
      <w:r w:rsidRPr="008545ED">
        <w:rPr>
          <w:rFonts w:eastAsia="DengXian" w:cstheme="minorHAnsi"/>
          <w:sz w:val="26"/>
          <w:szCs w:val="26"/>
        </w:rPr>
        <w:t>com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, </w:t>
      </w:r>
      <w:r w:rsidRPr="008545ED">
        <w:rPr>
          <w:rFonts w:eastAsia="DengXian" w:cstheme="minorHAnsi"/>
          <w:sz w:val="26"/>
          <w:szCs w:val="26"/>
        </w:rPr>
        <w:t>Sysmax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</w:rPr>
        <w:t>Innovations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 </w:t>
      </w:r>
      <w:r w:rsidRPr="008545ED">
        <w:rPr>
          <w:rFonts w:eastAsia="DengXian" w:cstheme="minorHAnsi"/>
          <w:sz w:val="26"/>
          <w:szCs w:val="26"/>
        </w:rPr>
        <w:t>Co</w:t>
      </w:r>
      <w:r w:rsidRPr="008545ED">
        <w:rPr>
          <w:rFonts w:eastAsia="DengXian" w:cstheme="minorHAnsi"/>
          <w:sz w:val="26"/>
          <w:szCs w:val="26"/>
          <w:lang w:val="ru-RU"/>
        </w:rPr>
        <w:t xml:space="preserve">., </w:t>
      </w:r>
      <w:r w:rsidRPr="008545ED">
        <w:rPr>
          <w:rFonts w:eastAsia="DengXian" w:cstheme="minorHAnsi"/>
          <w:sz w:val="26"/>
          <w:szCs w:val="26"/>
        </w:rPr>
        <w:t>Ltd</w:t>
      </w:r>
      <w:r w:rsidRPr="008545ED">
        <w:rPr>
          <w:rFonts w:eastAsia="DengXian" w:cstheme="minorHAnsi"/>
          <w:sz w:val="26"/>
          <w:szCs w:val="26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 w14:paraId="56F7E888" w14:textId="77777777" w:rsidR="005F7121" w:rsidRPr="00504487" w:rsidRDefault="005F7121" w:rsidP="00F464F8">
      <w:pPr>
        <w:spacing w:line="0" w:lineRule="atLeast"/>
        <w:rPr>
          <w:rFonts w:ascii="DengXian" w:eastAsia="DengXian" w:hAnsi="DengXian" w:cs="Calibri"/>
          <w:szCs w:val="21"/>
          <w:lang w:val="ru-RU"/>
        </w:rPr>
      </w:pPr>
    </w:p>
    <w:sectPr w:rsidR="005F7121" w:rsidRPr="005044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5E700" w14:textId="77777777" w:rsidR="007363AA" w:rsidRDefault="007363AA" w:rsidP="0027618C">
      <w:r>
        <w:separator/>
      </w:r>
    </w:p>
  </w:endnote>
  <w:endnote w:type="continuationSeparator" w:id="0">
    <w:p w14:paraId="508AA49E" w14:textId="77777777" w:rsidR="007363AA" w:rsidRDefault="007363AA" w:rsidP="002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AEFE" w14:textId="77777777" w:rsidR="007363AA" w:rsidRDefault="007363AA" w:rsidP="0027618C">
      <w:r>
        <w:separator/>
      </w:r>
    </w:p>
  </w:footnote>
  <w:footnote w:type="continuationSeparator" w:id="0">
    <w:p w14:paraId="5BD30865" w14:textId="77777777" w:rsidR="007363AA" w:rsidRDefault="007363AA" w:rsidP="0027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017ADF"/>
    <w:multiLevelType w:val="singleLevel"/>
    <w:tmpl w:val="AB017A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1" w15:restartNumberingAfterBreak="0">
    <w:nsid w:val="CF7DA677"/>
    <w:multiLevelType w:val="singleLevel"/>
    <w:tmpl w:val="CF7DA6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2" w15:restartNumberingAfterBreak="0">
    <w:nsid w:val="22B67220"/>
    <w:multiLevelType w:val="singleLevel"/>
    <w:tmpl w:val="22B672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23830674"/>
    <w:multiLevelType w:val="hybridMultilevel"/>
    <w:tmpl w:val="676E5D30"/>
    <w:lvl w:ilvl="0" w:tplc="1934249A">
      <w:numFmt w:val="bullet"/>
      <w:lvlText w:val="·"/>
      <w:lvlJc w:val="left"/>
      <w:pPr>
        <w:ind w:left="440" w:hanging="44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EE77A0"/>
    <w:multiLevelType w:val="hybridMultilevel"/>
    <w:tmpl w:val="1D685E9E"/>
    <w:lvl w:ilvl="0" w:tplc="1934249A">
      <w:numFmt w:val="bullet"/>
      <w:lvlText w:val="·"/>
      <w:lvlJc w:val="left"/>
      <w:pPr>
        <w:ind w:left="440" w:hanging="44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4CB19A9"/>
    <w:multiLevelType w:val="hybridMultilevel"/>
    <w:tmpl w:val="3C46A388"/>
    <w:lvl w:ilvl="0" w:tplc="1934249A">
      <w:numFmt w:val="bullet"/>
      <w:lvlText w:val="·"/>
      <w:lvlJc w:val="left"/>
      <w:pPr>
        <w:ind w:left="440" w:hanging="44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5C512BB"/>
    <w:multiLevelType w:val="multilevel"/>
    <w:tmpl w:val="65C512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mZWM3NGYzMzQ4NGRlYzhhNTYzZjY3ZjMzNjE4YzIifQ=="/>
  </w:docVars>
  <w:rsids>
    <w:rsidRoot w:val="00A46812"/>
    <w:rsid w:val="00002D3A"/>
    <w:rsid w:val="00003137"/>
    <w:rsid w:val="0000373A"/>
    <w:rsid w:val="00014301"/>
    <w:rsid w:val="000218B2"/>
    <w:rsid w:val="00021A0B"/>
    <w:rsid w:val="00022706"/>
    <w:rsid w:val="000235D4"/>
    <w:rsid w:val="00025BCC"/>
    <w:rsid w:val="00025C65"/>
    <w:rsid w:val="000352DC"/>
    <w:rsid w:val="000376C2"/>
    <w:rsid w:val="00042A9E"/>
    <w:rsid w:val="00043144"/>
    <w:rsid w:val="0004459A"/>
    <w:rsid w:val="00050A02"/>
    <w:rsid w:val="00054D7F"/>
    <w:rsid w:val="0005751B"/>
    <w:rsid w:val="00061AC4"/>
    <w:rsid w:val="00062FE4"/>
    <w:rsid w:val="00063822"/>
    <w:rsid w:val="0006450D"/>
    <w:rsid w:val="00067F9E"/>
    <w:rsid w:val="000748C5"/>
    <w:rsid w:val="00076A96"/>
    <w:rsid w:val="0008148D"/>
    <w:rsid w:val="00081B89"/>
    <w:rsid w:val="0008371A"/>
    <w:rsid w:val="00084845"/>
    <w:rsid w:val="00085B3F"/>
    <w:rsid w:val="000871FF"/>
    <w:rsid w:val="000955EB"/>
    <w:rsid w:val="00096955"/>
    <w:rsid w:val="000A003A"/>
    <w:rsid w:val="000A1EC1"/>
    <w:rsid w:val="000A57AD"/>
    <w:rsid w:val="000B008C"/>
    <w:rsid w:val="000B4436"/>
    <w:rsid w:val="000B70F4"/>
    <w:rsid w:val="000C46E9"/>
    <w:rsid w:val="000C4DA2"/>
    <w:rsid w:val="000D0944"/>
    <w:rsid w:val="000D19D2"/>
    <w:rsid w:val="000D2904"/>
    <w:rsid w:val="000E0E8F"/>
    <w:rsid w:val="00100111"/>
    <w:rsid w:val="00100C87"/>
    <w:rsid w:val="001015A7"/>
    <w:rsid w:val="00105CFC"/>
    <w:rsid w:val="001070D3"/>
    <w:rsid w:val="00110530"/>
    <w:rsid w:val="001123E2"/>
    <w:rsid w:val="001158C8"/>
    <w:rsid w:val="00120F90"/>
    <w:rsid w:val="00124D52"/>
    <w:rsid w:val="001273C9"/>
    <w:rsid w:val="00134CEC"/>
    <w:rsid w:val="00137D87"/>
    <w:rsid w:val="00140074"/>
    <w:rsid w:val="001417D0"/>
    <w:rsid w:val="00141949"/>
    <w:rsid w:val="00141E53"/>
    <w:rsid w:val="00144C92"/>
    <w:rsid w:val="00147839"/>
    <w:rsid w:val="0015005B"/>
    <w:rsid w:val="00150CEE"/>
    <w:rsid w:val="001530CE"/>
    <w:rsid w:val="00155925"/>
    <w:rsid w:val="001579D0"/>
    <w:rsid w:val="00160C09"/>
    <w:rsid w:val="001613A7"/>
    <w:rsid w:val="001676BE"/>
    <w:rsid w:val="00184275"/>
    <w:rsid w:val="00185594"/>
    <w:rsid w:val="00186920"/>
    <w:rsid w:val="00195D1A"/>
    <w:rsid w:val="00195E06"/>
    <w:rsid w:val="001A7638"/>
    <w:rsid w:val="001C05B2"/>
    <w:rsid w:val="001C72EB"/>
    <w:rsid w:val="001C799D"/>
    <w:rsid w:val="001E1BEE"/>
    <w:rsid w:val="001E5D16"/>
    <w:rsid w:val="001E60D8"/>
    <w:rsid w:val="001E62EB"/>
    <w:rsid w:val="001F06F6"/>
    <w:rsid w:val="001F7005"/>
    <w:rsid w:val="00205A2E"/>
    <w:rsid w:val="0021623C"/>
    <w:rsid w:val="0022245E"/>
    <w:rsid w:val="00222C62"/>
    <w:rsid w:val="002324C1"/>
    <w:rsid w:val="002331D0"/>
    <w:rsid w:val="00233846"/>
    <w:rsid w:val="00233C69"/>
    <w:rsid w:val="00233D44"/>
    <w:rsid w:val="0023434F"/>
    <w:rsid w:val="00243F92"/>
    <w:rsid w:val="00246556"/>
    <w:rsid w:val="00247137"/>
    <w:rsid w:val="002661BF"/>
    <w:rsid w:val="00272342"/>
    <w:rsid w:val="0027618C"/>
    <w:rsid w:val="00276631"/>
    <w:rsid w:val="0027713B"/>
    <w:rsid w:val="002825C9"/>
    <w:rsid w:val="002900CA"/>
    <w:rsid w:val="002905B6"/>
    <w:rsid w:val="002929CF"/>
    <w:rsid w:val="002A7F07"/>
    <w:rsid w:val="002B30FD"/>
    <w:rsid w:val="002B38BA"/>
    <w:rsid w:val="002B4C3B"/>
    <w:rsid w:val="002C5D51"/>
    <w:rsid w:val="002D6470"/>
    <w:rsid w:val="002E035C"/>
    <w:rsid w:val="002E2511"/>
    <w:rsid w:val="002E6A68"/>
    <w:rsid w:val="002F5880"/>
    <w:rsid w:val="002F7655"/>
    <w:rsid w:val="00300725"/>
    <w:rsid w:val="00300A2C"/>
    <w:rsid w:val="00301330"/>
    <w:rsid w:val="00301487"/>
    <w:rsid w:val="00304E2E"/>
    <w:rsid w:val="003149D4"/>
    <w:rsid w:val="00314E83"/>
    <w:rsid w:val="003214EA"/>
    <w:rsid w:val="003218EC"/>
    <w:rsid w:val="003225EA"/>
    <w:rsid w:val="00323870"/>
    <w:rsid w:val="00326B69"/>
    <w:rsid w:val="00333782"/>
    <w:rsid w:val="00333B86"/>
    <w:rsid w:val="003353F1"/>
    <w:rsid w:val="00337AE6"/>
    <w:rsid w:val="003420A3"/>
    <w:rsid w:val="00342713"/>
    <w:rsid w:val="00353CF8"/>
    <w:rsid w:val="0035475C"/>
    <w:rsid w:val="00367AD2"/>
    <w:rsid w:val="003744E5"/>
    <w:rsid w:val="00384203"/>
    <w:rsid w:val="00384F3A"/>
    <w:rsid w:val="00386E66"/>
    <w:rsid w:val="003A0E94"/>
    <w:rsid w:val="003A207F"/>
    <w:rsid w:val="003A57E3"/>
    <w:rsid w:val="003A598F"/>
    <w:rsid w:val="003B2B8F"/>
    <w:rsid w:val="003B3FB5"/>
    <w:rsid w:val="003B7950"/>
    <w:rsid w:val="003C2A58"/>
    <w:rsid w:val="003C6FA7"/>
    <w:rsid w:val="003C7CBA"/>
    <w:rsid w:val="003D2EDF"/>
    <w:rsid w:val="003D331E"/>
    <w:rsid w:val="003D6656"/>
    <w:rsid w:val="003D6CB0"/>
    <w:rsid w:val="003F3D98"/>
    <w:rsid w:val="003F51A0"/>
    <w:rsid w:val="003F7566"/>
    <w:rsid w:val="00413022"/>
    <w:rsid w:val="00413CDF"/>
    <w:rsid w:val="00414504"/>
    <w:rsid w:val="004175B1"/>
    <w:rsid w:val="00425D5E"/>
    <w:rsid w:val="0043036E"/>
    <w:rsid w:val="00430547"/>
    <w:rsid w:val="004331AF"/>
    <w:rsid w:val="00441F3A"/>
    <w:rsid w:val="00442A13"/>
    <w:rsid w:val="00445B64"/>
    <w:rsid w:val="00453103"/>
    <w:rsid w:val="00455389"/>
    <w:rsid w:val="0045556C"/>
    <w:rsid w:val="00465EEE"/>
    <w:rsid w:val="004674B3"/>
    <w:rsid w:val="0046787D"/>
    <w:rsid w:val="00472769"/>
    <w:rsid w:val="00472AE8"/>
    <w:rsid w:val="00474D78"/>
    <w:rsid w:val="00476653"/>
    <w:rsid w:val="0047718D"/>
    <w:rsid w:val="00482B61"/>
    <w:rsid w:val="004861A0"/>
    <w:rsid w:val="00492C27"/>
    <w:rsid w:val="00493F40"/>
    <w:rsid w:val="004951B6"/>
    <w:rsid w:val="0049571D"/>
    <w:rsid w:val="004A2287"/>
    <w:rsid w:val="004B50AA"/>
    <w:rsid w:val="004B67CE"/>
    <w:rsid w:val="004C137E"/>
    <w:rsid w:val="004C46C6"/>
    <w:rsid w:val="004C7EB8"/>
    <w:rsid w:val="004D05C3"/>
    <w:rsid w:val="004D0A49"/>
    <w:rsid w:val="004D2772"/>
    <w:rsid w:val="004D344A"/>
    <w:rsid w:val="004D37BD"/>
    <w:rsid w:val="004E0ACD"/>
    <w:rsid w:val="004E104E"/>
    <w:rsid w:val="004E12FD"/>
    <w:rsid w:val="004E3E3E"/>
    <w:rsid w:val="004E72D2"/>
    <w:rsid w:val="004E73B1"/>
    <w:rsid w:val="004F0CD6"/>
    <w:rsid w:val="004F1343"/>
    <w:rsid w:val="004F4E53"/>
    <w:rsid w:val="005029E9"/>
    <w:rsid w:val="00502A96"/>
    <w:rsid w:val="00502B1A"/>
    <w:rsid w:val="00504487"/>
    <w:rsid w:val="0050452D"/>
    <w:rsid w:val="00504654"/>
    <w:rsid w:val="005062A3"/>
    <w:rsid w:val="00506817"/>
    <w:rsid w:val="00507031"/>
    <w:rsid w:val="00511C7F"/>
    <w:rsid w:val="00522EA3"/>
    <w:rsid w:val="0052570B"/>
    <w:rsid w:val="005302B4"/>
    <w:rsid w:val="005313DC"/>
    <w:rsid w:val="00533067"/>
    <w:rsid w:val="00534F21"/>
    <w:rsid w:val="0053586D"/>
    <w:rsid w:val="00535A3A"/>
    <w:rsid w:val="00537E17"/>
    <w:rsid w:val="00540F40"/>
    <w:rsid w:val="005434D6"/>
    <w:rsid w:val="00544335"/>
    <w:rsid w:val="00546567"/>
    <w:rsid w:val="00550F26"/>
    <w:rsid w:val="005536FE"/>
    <w:rsid w:val="005550D4"/>
    <w:rsid w:val="005574B7"/>
    <w:rsid w:val="0056461E"/>
    <w:rsid w:val="00566D6D"/>
    <w:rsid w:val="005724AC"/>
    <w:rsid w:val="00572D8F"/>
    <w:rsid w:val="00580910"/>
    <w:rsid w:val="00585D77"/>
    <w:rsid w:val="00586537"/>
    <w:rsid w:val="00587998"/>
    <w:rsid w:val="00593FD8"/>
    <w:rsid w:val="005A0F07"/>
    <w:rsid w:val="005B1C2E"/>
    <w:rsid w:val="005B3561"/>
    <w:rsid w:val="005D12F3"/>
    <w:rsid w:val="005D1B62"/>
    <w:rsid w:val="005D417B"/>
    <w:rsid w:val="005D641B"/>
    <w:rsid w:val="005E20C2"/>
    <w:rsid w:val="005E2D20"/>
    <w:rsid w:val="005E70D7"/>
    <w:rsid w:val="005E7BBA"/>
    <w:rsid w:val="005E7E62"/>
    <w:rsid w:val="005F199C"/>
    <w:rsid w:val="005F67D0"/>
    <w:rsid w:val="005F7121"/>
    <w:rsid w:val="005F7FF7"/>
    <w:rsid w:val="006019F5"/>
    <w:rsid w:val="00606502"/>
    <w:rsid w:val="0062143B"/>
    <w:rsid w:val="0062262E"/>
    <w:rsid w:val="006231BB"/>
    <w:rsid w:val="006232C2"/>
    <w:rsid w:val="00624F37"/>
    <w:rsid w:val="00625460"/>
    <w:rsid w:val="00626620"/>
    <w:rsid w:val="00626A89"/>
    <w:rsid w:val="006274F7"/>
    <w:rsid w:val="00630597"/>
    <w:rsid w:val="00631659"/>
    <w:rsid w:val="006316DA"/>
    <w:rsid w:val="00634C4F"/>
    <w:rsid w:val="00641656"/>
    <w:rsid w:val="006500CF"/>
    <w:rsid w:val="00651F10"/>
    <w:rsid w:val="00656581"/>
    <w:rsid w:val="00656864"/>
    <w:rsid w:val="00662E4B"/>
    <w:rsid w:val="00664906"/>
    <w:rsid w:val="006651BA"/>
    <w:rsid w:val="006725F1"/>
    <w:rsid w:val="006735B9"/>
    <w:rsid w:val="0068689E"/>
    <w:rsid w:val="00691E62"/>
    <w:rsid w:val="00692284"/>
    <w:rsid w:val="00694D7C"/>
    <w:rsid w:val="00697BA3"/>
    <w:rsid w:val="006A0131"/>
    <w:rsid w:val="006A02C7"/>
    <w:rsid w:val="006A0508"/>
    <w:rsid w:val="006A3002"/>
    <w:rsid w:val="006A6A60"/>
    <w:rsid w:val="006A6B1F"/>
    <w:rsid w:val="006B3AF0"/>
    <w:rsid w:val="006B40A1"/>
    <w:rsid w:val="006B7DA7"/>
    <w:rsid w:val="006C0602"/>
    <w:rsid w:val="006C3496"/>
    <w:rsid w:val="006C5930"/>
    <w:rsid w:val="006D1744"/>
    <w:rsid w:val="006E11D1"/>
    <w:rsid w:val="006E6F3B"/>
    <w:rsid w:val="006F0029"/>
    <w:rsid w:val="006F1AF1"/>
    <w:rsid w:val="006F6CEA"/>
    <w:rsid w:val="007005ED"/>
    <w:rsid w:val="0070416C"/>
    <w:rsid w:val="00707CA3"/>
    <w:rsid w:val="007235DC"/>
    <w:rsid w:val="0072384F"/>
    <w:rsid w:val="007363AA"/>
    <w:rsid w:val="0074084B"/>
    <w:rsid w:val="0075289C"/>
    <w:rsid w:val="007536BC"/>
    <w:rsid w:val="00755C3C"/>
    <w:rsid w:val="00760E23"/>
    <w:rsid w:val="007619DD"/>
    <w:rsid w:val="00773535"/>
    <w:rsid w:val="00785CF9"/>
    <w:rsid w:val="00786484"/>
    <w:rsid w:val="007906E6"/>
    <w:rsid w:val="00793FE3"/>
    <w:rsid w:val="00794564"/>
    <w:rsid w:val="007A14FA"/>
    <w:rsid w:val="007A3F12"/>
    <w:rsid w:val="007A7A1E"/>
    <w:rsid w:val="007A7E97"/>
    <w:rsid w:val="007B191D"/>
    <w:rsid w:val="007B4D8C"/>
    <w:rsid w:val="007C1EB9"/>
    <w:rsid w:val="007C4065"/>
    <w:rsid w:val="007C707B"/>
    <w:rsid w:val="007D16B5"/>
    <w:rsid w:val="007E3CD9"/>
    <w:rsid w:val="007E6C19"/>
    <w:rsid w:val="007F1728"/>
    <w:rsid w:val="008017FF"/>
    <w:rsid w:val="00806539"/>
    <w:rsid w:val="00817C68"/>
    <w:rsid w:val="0083011B"/>
    <w:rsid w:val="0083240B"/>
    <w:rsid w:val="00834ACB"/>
    <w:rsid w:val="00834EF8"/>
    <w:rsid w:val="008545ED"/>
    <w:rsid w:val="00856A09"/>
    <w:rsid w:val="00860810"/>
    <w:rsid w:val="00860BFB"/>
    <w:rsid w:val="008619B8"/>
    <w:rsid w:val="00861B24"/>
    <w:rsid w:val="00862C8D"/>
    <w:rsid w:val="008706CE"/>
    <w:rsid w:val="00875F72"/>
    <w:rsid w:val="00880F9B"/>
    <w:rsid w:val="00883713"/>
    <w:rsid w:val="00893127"/>
    <w:rsid w:val="008955C7"/>
    <w:rsid w:val="008A0975"/>
    <w:rsid w:val="008A7791"/>
    <w:rsid w:val="008B091B"/>
    <w:rsid w:val="008B0BA3"/>
    <w:rsid w:val="008B2CF7"/>
    <w:rsid w:val="008B3716"/>
    <w:rsid w:val="008B6702"/>
    <w:rsid w:val="008B7E4D"/>
    <w:rsid w:val="008C1E39"/>
    <w:rsid w:val="008C3579"/>
    <w:rsid w:val="008C3F6C"/>
    <w:rsid w:val="008D06BE"/>
    <w:rsid w:val="008E1EB5"/>
    <w:rsid w:val="008E3CF0"/>
    <w:rsid w:val="008E43B6"/>
    <w:rsid w:val="008E7222"/>
    <w:rsid w:val="008E7E42"/>
    <w:rsid w:val="00901A7E"/>
    <w:rsid w:val="00903F91"/>
    <w:rsid w:val="0090698B"/>
    <w:rsid w:val="00912A71"/>
    <w:rsid w:val="009133BC"/>
    <w:rsid w:val="009166D2"/>
    <w:rsid w:val="00920355"/>
    <w:rsid w:val="009224AE"/>
    <w:rsid w:val="009233F3"/>
    <w:rsid w:val="00923F9D"/>
    <w:rsid w:val="00924B6E"/>
    <w:rsid w:val="0092560B"/>
    <w:rsid w:val="00932027"/>
    <w:rsid w:val="00933332"/>
    <w:rsid w:val="00942C22"/>
    <w:rsid w:val="009444D9"/>
    <w:rsid w:val="0095091A"/>
    <w:rsid w:val="009608A4"/>
    <w:rsid w:val="00961B84"/>
    <w:rsid w:val="00962C78"/>
    <w:rsid w:val="00963F78"/>
    <w:rsid w:val="00965CC4"/>
    <w:rsid w:val="00966DB6"/>
    <w:rsid w:val="00984781"/>
    <w:rsid w:val="00993449"/>
    <w:rsid w:val="009A0644"/>
    <w:rsid w:val="009A1493"/>
    <w:rsid w:val="009A53E9"/>
    <w:rsid w:val="009B097E"/>
    <w:rsid w:val="009B1EA8"/>
    <w:rsid w:val="009B753D"/>
    <w:rsid w:val="009B7759"/>
    <w:rsid w:val="009C5B50"/>
    <w:rsid w:val="009C60DE"/>
    <w:rsid w:val="009D04CC"/>
    <w:rsid w:val="009D447B"/>
    <w:rsid w:val="009D5753"/>
    <w:rsid w:val="009D6EF8"/>
    <w:rsid w:val="009E15FA"/>
    <w:rsid w:val="009E3F27"/>
    <w:rsid w:val="009E424A"/>
    <w:rsid w:val="009E6E41"/>
    <w:rsid w:val="009F0765"/>
    <w:rsid w:val="00A015B2"/>
    <w:rsid w:val="00A1568A"/>
    <w:rsid w:val="00A26B31"/>
    <w:rsid w:val="00A308ED"/>
    <w:rsid w:val="00A30C41"/>
    <w:rsid w:val="00A3524B"/>
    <w:rsid w:val="00A362E0"/>
    <w:rsid w:val="00A455E7"/>
    <w:rsid w:val="00A455F1"/>
    <w:rsid w:val="00A46812"/>
    <w:rsid w:val="00A50FF5"/>
    <w:rsid w:val="00A52242"/>
    <w:rsid w:val="00A54677"/>
    <w:rsid w:val="00A5479F"/>
    <w:rsid w:val="00A5686A"/>
    <w:rsid w:val="00A61DDA"/>
    <w:rsid w:val="00A71082"/>
    <w:rsid w:val="00A84EF0"/>
    <w:rsid w:val="00A8629C"/>
    <w:rsid w:val="00A875DD"/>
    <w:rsid w:val="00A916D8"/>
    <w:rsid w:val="00A932E3"/>
    <w:rsid w:val="00AA44AB"/>
    <w:rsid w:val="00AA4E1A"/>
    <w:rsid w:val="00AA65BC"/>
    <w:rsid w:val="00AA7D5E"/>
    <w:rsid w:val="00AB66F4"/>
    <w:rsid w:val="00AC1B03"/>
    <w:rsid w:val="00AC31EC"/>
    <w:rsid w:val="00AC3F5F"/>
    <w:rsid w:val="00AC6ADC"/>
    <w:rsid w:val="00AD1357"/>
    <w:rsid w:val="00AD5C99"/>
    <w:rsid w:val="00AD7E1E"/>
    <w:rsid w:val="00AE3D79"/>
    <w:rsid w:val="00AE7B66"/>
    <w:rsid w:val="00AF3D37"/>
    <w:rsid w:val="00AF4912"/>
    <w:rsid w:val="00AF74D7"/>
    <w:rsid w:val="00B01CEF"/>
    <w:rsid w:val="00B17883"/>
    <w:rsid w:val="00B2018C"/>
    <w:rsid w:val="00B22B98"/>
    <w:rsid w:val="00B24AE7"/>
    <w:rsid w:val="00B24FB8"/>
    <w:rsid w:val="00B30C92"/>
    <w:rsid w:val="00B30FB8"/>
    <w:rsid w:val="00B31AFB"/>
    <w:rsid w:val="00B33509"/>
    <w:rsid w:val="00B34303"/>
    <w:rsid w:val="00B40EF5"/>
    <w:rsid w:val="00B45BB0"/>
    <w:rsid w:val="00B45EB7"/>
    <w:rsid w:val="00B466F6"/>
    <w:rsid w:val="00B46AC9"/>
    <w:rsid w:val="00B5202C"/>
    <w:rsid w:val="00B5426F"/>
    <w:rsid w:val="00B56B6F"/>
    <w:rsid w:val="00B57BA9"/>
    <w:rsid w:val="00B720F9"/>
    <w:rsid w:val="00B75110"/>
    <w:rsid w:val="00B814FE"/>
    <w:rsid w:val="00B8733E"/>
    <w:rsid w:val="00B92B73"/>
    <w:rsid w:val="00B94301"/>
    <w:rsid w:val="00B967C8"/>
    <w:rsid w:val="00BA10C0"/>
    <w:rsid w:val="00BA38B3"/>
    <w:rsid w:val="00BA418A"/>
    <w:rsid w:val="00BB306E"/>
    <w:rsid w:val="00BB6CE2"/>
    <w:rsid w:val="00BD0E88"/>
    <w:rsid w:val="00BD3B5D"/>
    <w:rsid w:val="00BD7EA4"/>
    <w:rsid w:val="00BF3F06"/>
    <w:rsid w:val="00BF6945"/>
    <w:rsid w:val="00BF71B7"/>
    <w:rsid w:val="00BF7968"/>
    <w:rsid w:val="00C02651"/>
    <w:rsid w:val="00C15F34"/>
    <w:rsid w:val="00C17274"/>
    <w:rsid w:val="00C248BF"/>
    <w:rsid w:val="00C26C25"/>
    <w:rsid w:val="00C33C0A"/>
    <w:rsid w:val="00C34F1D"/>
    <w:rsid w:val="00C35ACD"/>
    <w:rsid w:val="00C36897"/>
    <w:rsid w:val="00C36B25"/>
    <w:rsid w:val="00C4195C"/>
    <w:rsid w:val="00C4681A"/>
    <w:rsid w:val="00C51366"/>
    <w:rsid w:val="00C51E3C"/>
    <w:rsid w:val="00C52FBD"/>
    <w:rsid w:val="00C62E5D"/>
    <w:rsid w:val="00C642FC"/>
    <w:rsid w:val="00C705E8"/>
    <w:rsid w:val="00C70FC4"/>
    <w:rsid w:val="00C71474"/>
    <w:rsid w:val="00C71957"/>
    <w:rsid w:val="00C71ABD"/>
    <w:rsid w:val="00C77C9C"/>
    <w:rsid w:val="00C80E0F"/>
    <w:rsid w:val="00C8761D"/>
    <w:rsid w:val="00C90924"/>
    <w:rsid w:val="00C90BB4"/>
    <w:rsid w:val="00CA0E79"/>
    <w:rsid w:val="00CA1176"/>
    <w:rsid w:val="00CA5F56"/>
    <w:rsid w:val="00CA7EF7"/>
    <w:rsid w:val="00CB003E"/>
    <w:rsid w:val="00CB66D0"/>
    <w:rsid w:val="00CC0024"/>
    <w:rsid w:val="00CC3112"/>
    <w:rsid w:val="00CC39DA"/>
    <w:rsid w:val="00CD36DB"/>
    <w:rsid w:val="00CD59FD"/>
    <w:rsid w:val="00CE4559"/>
    <w:rsid w:val="00CE4D8C"/>
    <w:rsid w:val="00CE5103"/>
    <w:rsid w:val="00CE57E2"/>
    <w:rsid w:val="00CE5800"/>
    <w:rsid w:val="00CF1B48"/>
    <w:rsid w:val="00D060CB"/>
    <w:rsid w:val="00D10271"/>
    <w:rsid w:val="00D110ED"/>
    <w:rsid w:val="00D14F03"/>
    <w:rsid w:val="00D21DAB"/>
    <w:rsid w:val="00D3084F"/>
    <w:rsid w:val="00D310CC"/>
    <w:rsid w:val="00D31852"/>
    <w:rsid w:val="00D32268"/>
    <w:rsid w:val="00D34927"/>
    <w:rsid w:val="00D42F79"/>
    <w:rsid w:val="00D446EB"/>
    <w:rsid w:val="00D450E6"/>
    <w:rsid w:val="00D47E5C"/>
    <w:rsid w:val="00D503EF"/>
    <w:rsid w:val="00D56672"/>
    <w:rsid w:val="00D60235"/>
    <w:rsid w:val="00D61358"/>
    <w:rsid w:val="00D62F1C"/>
    <w:rsid w:val="00D64AF3"/>
    <w:rsid w:val="00D6646A"/>
    <w:rsid w:val="00D730F6"/>
    <w:rsid w:val="00D76B37"/>
    <w:rsid w:val="00D8480D"/>
    <w:rsid w:val="00D90989"/>
    <w:rsid w:val="00D93CB6"/>
    <w:rsid w:val="00D940E7"/>
    <w:rsid w:val="00D97A21"/>
    <w:rsid w:val="00D97A62"/>
    <w:rsid w:val="00DA6205"/>
    <w:rsid w:val="00DA7B16"/>
    <w:rsid w:val="00DA7F00"/>
    <w:rsid w:val="00DB426D"/>
    <w:rsid w:val="00DB6127"/>
    <w:rsid w:val="00DB6EFB"/>
    <w:rsid w:val="00DC1B7A"/>
    <w:rsid w:val="00DC6675"/>
    <w:rsid w:val="00DD01C3"/>
    <w:rsid w:val="00DD0F54"/>
    <w:rsid w:val="00DD39F0"/>
    <w:rsid w:val="00DD6822"/>
    <w:rsid w:val="00DE0AAC"/>
    <w:rsid w:val="00DE5453"/>
    <w:rsid w:val="00DE5525"/>
    <w:rsid w:val="00DF1F6F"/>
    <w:rsid w:val="00DF3508"/>
    <w:rsid w:val="00DF495A"/>
    <w:rsid w:val="00E0442A"/>
    <w:rsid w:val="00E04CA7"/>
    <w:rsid w:val="00E070B9"/>
    <w:rsid w:val="00E11B5D"/>
    <w:rsid w:val="00E13897"/>
    <w:rsid w:val="00E14083"/>
    <w:rsid w:val="00E15581"/>
    <w:rsid w:val="00E17295"/>
    <w:rsid w:val="00E267CF"/>
    <w:rsid w:val="00E34CF4"/>
    <w:rsid w:val="00E45D5F"/>
    <w:rsid w:val="00E50B2F"/>
    <w:rsid w:val="00E55BD5"/>
    <w:rsid w:val="00E754C9"/>
    <w:rsid w:val="00E76196"/>
    <w:rsid w:val="00E778F3"/>
    <w:rsid w:val="00E849C7"/>
    <w:rsid w:val="00E850CB"/>
    <w:rsid w:val="00E85AC8"/>
    <w:rsid w:val="00E860B6"/>
    <w:rsid w:val="00E91828"/>
    <w:rsid w:val="00E938FE"/>
    <w:rsid w:val="00EA12E1"/>
    <w:rsid w:val="00EB37CD"/>
    <w:rsid w:val="00EB4231"/>
    <w:rsid w:val="00EB572E"/>
    <w:rsid w:val="00EC231A"/>
    <w:rsid w:val="00EC3243"/>
    <w:rsid w:val="00EC47F1"/>
    <w:rsid w:val="00EC6F9C"/>
    <w:rsid w:val="00ED0F71"/>
    <w:rsid w:val="00ED7C4D"/>
    <w:rsid w:val="00EF0818"/>
    <w:rsid w:val="00EF304C"/>
    <w:rsid w:val="00EF7FD0"/>
    <w:rsid w:val="00F008B9"/>
    <w:rsid w:val="00F0099B"/>
    <w:rsid w:val="00F03323"/>
    <w:rsid w:val="00F056C7"/>
    <w:rsid w:val="00F11137"/>
    <w:rsid w:val="00F14CCF"/>
    <w:rsid w:val="00F216F9"/>
    <w:rsid w:val="00F22DEB"/>
    <w:rsid w:val="00F23D29"/>
    <w:rsid w:val="00F325AA"/>
    <w:rsid w:val="00F36913"/>
    <w:rsid w:val="00F42F44"/>
    <w:rsid w:val="00F464F8"/>
    <w:rsid w:val="00F46B3D"/>
    <w:rsid w:val="00F50D0A"/>
    <w:rsid w:val="00F5516E"/>
    <w:rsid w:val="00F6052A"/>
    <w:rsid w:val="00F65BD2"/>
    <w:rsid w:val="00F676BE"/>
    <w:rsid w:val="00F67C8A"/>
    <w:rsid w:val="00F71CFC"/>
    <w:rsid w:val="00F721B5"/>
    <w:rsid w:val="00F723AA"/>
    <w:rsid w:val="00F727AD"/>
    <w:rsid w:val="00F74A59"/>
    <w:rsid w:val="00F76ECA"/>
    <w:rsid w:val="00F81A5E"/>
    <w:rsid w:val="00F858DA"/>
    <w:rsid w:val="00F90064"/>
    <w:rsid w:val="00F919F1"/>
    <w:rsid w:val="00F96FB7"/>
    <w:rsid w:val="00F9736B"/>
    <w:rsid w:val="00F978A7"/>
    <w:rsid w:val="00FA3B86"/>
    <w:rsid w:val="00FB19D0"/>
    <w:rsid w:val="00FB2B4C"/>
    <w:rsid w:val="00FB2DF8"/>
    <w:rsid w:val="00FB4442"/>
    <w:rsid w:val="00FC1683"/>
    <w:rsid w:val="00FD2DA6"/>
    <w:rsid w:val="00FD5544"/>
    <w:rsid w:val="00FE3079"/>
    <w:rsid w:val="00FE3DAA"/>
    <w:rsid w:val="00FF56A6"/>
    <w:rsid w:val="016E5CAD"/>
    <w:rsid w:val="01AE3368"/>
    <w:rsid w:val="020B131A"/>
    <w:rsid w:val="02AD361F"/>
    <w:rsid w:val="02BA3F8E"/>
    <w:rsid w:val="02EA4873"/>
    <w:rsid w:val="032B6C3A"/>
    <w:rsid w:val="034B4BE6"/>
    <w:rsid w:val="035072E8"/>
    <w:rsid w:val="03BD5AE4"/>
    <w:rsid w:val="03C242BA"/>
    <w:rsid w:val="04B62533"/>
    <w:rsid w:val="04B966F7"/>
    <w:rsid w:val="05F96FBA"/>
    <w:rsid w:val="06142CD2"/>
    <w:rsid w:val="064B1845"/>
    <w:rsid w:val="07982856"/>
    <w:rsid w:val="07D5688F"/>
    <w:rsid w:val="080938C5"/>
    <w:rsid w:val="080C703A"/>
    <w:rsid w:val="086E0F0F"/>
    <w:rsid w:val="0887776E"/>
    <w:rsid w:val="08C16076"/>
    <w:rsid w:val="0922463B"/>
    <w:rsid w:val="09410F65"/>
    <w:rsid w:val="094C31C9"/>
    <w:rsid w:val="09664ED1"/>
    <w:rsid w:val="09EA33AB"/>
    <w:rsid w:val="09EA5159"/>
    <w:rsid w:val="0C642AF4"/>
    <w:rsid w:val="0CC47F74"/>
    <w:rsid w:val="0DCA4792"/>
    <w:rsid w:val="0E350447"/>
    <w:rsid w:val="0E5D3458"/>
    <w:rsid w:val="0E83792A"/>
    <w:rsid w:val="0EA16F23"/>
    <w:rsid w:val="0EB24187"/>
    <w:rsid w:val="0F9A317D"/>
    <w:rsid w:val="0FB104C7"/>
    <w:rsid w:val="11875983"/>
    <w:rsid w:val="12490E8B"/>
    <w:rsid w:val="12527D3F"/>
    <w:rsid w:val="14D04A8C"/>
    <w:rsid w:val="155F7010"/>
    <w:rsid w:val="16A74842"/>
    <w:rsid w:val="16E30B31"/>
    <w:rsid w:val="18613C37"/>
    <w:rsid w:val="18A90CC2"/>
    <w:rsid w:val="19720CC7"/>
    <w:rsid w:val="1995584C"/>
    <w:rsid w:val="1A2B2060"/>
    <w:rsid w:val="1A4E4B9A"/>
    <w:rsid w:val="1AC47300"/>
    <w:rsid w:val="1B140AF9"/>
    <w:rsid w:val="1B4D1667"/>
    <w:rsid w:val="1BAF7FB0"/>
    <w:rsid w:val="1C555289"/>
    <w:rsid w:val="1CA4563B"/>
    <w:rsid w:val="1CC24ECC"/>
    <w:rsid w:val="1CD51C99"/>
    <w:rsid w:val="1D16439E"/>
    <w:rsid w:val="1D6E17A5"/>
    <w:rsid w:val="1DE60326"/>
    <w:rsid w:val="1E677A1B"/>
    <w:rsid w:val="1EB3600A"/>
    <w:rsid w:val="1F105212"/>
    <w:rsid w:val="1F9B745F"/>
    <w:rsid w:val="1FAF17D6"/>
    <w:rsid w:val="1FE47E48"/>
    <w:rsid w:val="20166850"/>
    <w:rsid w:val="20F63442"/>
    <w:rsid w:val="21196ED9"/>
    <w:rsid w:val="21235C0D"/>
    <w:rsid w:val="21ED1832"/>
    <w:rsid w:val="23607DE2"/>
    <w:rsid w:val="27B84E67"/>
    <w:rsid w:val="280E605F"/>
    <w:rsid w:val="28141532"/>
    <w:rsid w:val="28461604"/>
    <w:rsid w:val="284B3BC6"/>
    <w:rsid w:val="28FA3EFE"/>
    <w:rsid w:val="29323FCF"/>
    <w:rsid w:val="29773069"/>
    <w:rsid w:val="2B4254A5"/>
    <w:rsid w:val="2B591CE7"/>
    <w:rsid w:val="2B810E33"/>
    <w:rsid w:val="2CE675AA"/>
    <w:rsid w:val="2D3927F2"/>
    <w:rsid w:val="2D5C786C"/>
    <w:rsid w:val="2D7245D7"/>
    <w:rsid w:val="2DF53F49"/>
    <w:rsid w:val="303B3C21"/>
    <w:rsid w:val="307153DD"/>
    <w:rsid w:val="31172428"/>
    <w:rsid w:val="31815B4A"/>
    <w:rsid w:val="33576B0C"/>
    <w:rsid w:val="33FE342B"/>
    <w:rsid w:val="34067BE9"/>
    <w:rsid w:val="349F7C94"/>
    <w:rsid w:val="34A94F8C"/>
    <w:rsid w:val="34FB5313"/>
    <w:rsid w:val="356D6ABA"/>
    <w:rsid w:val="35942299"/>
    <w:rsid w:val="35AD53DC"/>
    <w:rsid w:val="36260A17"/>
    <w:rsid w:val="36CF7301"/>
    <w:rsid w:val="38B506BA"/>
    <w:rsid w:val="3A502A4B"/>
    <w:rsid w:val="3A914FF9"/>
    <w:rsid w:val="3AA36274"/>
    <w:rsid w:val="3B7C25B2"/>
    <w:rsid w:val="3C010237"/>
    <w:rsid w:val="3C3C52F9"/>
    <w:rsid w:val="3CF3655B"/>
    <w:rsid w:val="3D215B42"/>
    <w:rsid w:val="3D471230"/>
    <w:rsid w:val="3DF72EDC"/>
    <w:rsid w:val="3E734A16"/>
    <w:rsid w:val="3E9C3ED3"/>
    <w:rsid w:val="40B00C12"/>
    <w:rsid w:val="40CD3D02"/>
    <w:rsid w:val="412C33EC"/>
    <w:rsid w:val="41406E31"/>
    <w:rsid w:val="41D32AAF"/>
    <w:rsid w:val="42F83F42"/>
    <w:rsid w:val="431E31A2"/>
    <w:rsid w:val="44387F8A"/>
    <w:rsid w:val="44E649E1"/>
    <w:rsid w:val="45121F3C"/>
    <w:rsid w:val="45230F44"/>
    <w:rsid w:val="453749EF"/>
    <w:rsid w:val="45725EC6"/>
    <w:rsid w:val="45977244"/>
    <w:rsid w:val="45CE3531"/>
    <w:rsid w:val="46824CC4"/>
    <w:rsid w:val="469E49A5"/>
    <w:rsid w:val="46E65BF2"/>
    <w:rsid w:val="47176886"/>
    <w:rsid w:val="47177FE7"/>
    <w:rsid w:val="473B74B1"/>
    <w:rsid w:val="47BA4746"/>
    <w:rsid w:val="4A446160"/>
    <w:rsid w:val="4AEE2359"/>
    <w:rsid w:val="4B571AE2"/>
    <w:rsid w:val="4B5D2CD5"/>
    <w:rsid w:val="4BD87CD2"/>
    <w:rsid w:val="4BFF5B3B"/>
    <w:rsid w:val="4C344A15"/>
    <w:rsid w:val="4CF60CEC"/>
    <w:rsid w:val="4DFB0B2F"/>
    <w:rsid w:val="4F110C7C"/>
    <w:rsid w:val="4F7800DE"/>
    <w:rsid w:val="4FA615AA"/>
    <w:rsid w:val="502322A4"/>
    <w:rsid w:val="506C3517"/>
    <w:rsid w:val="50CD4459"/>
    <w:rsid w:val="517174DB"/>
    <w:rsid w:val="51937451"/>
    <w:rsid w:val="51CC64BF"/>
    <w:rsid w:val="52B40959"/>
    <w:rsid w:val="53AB0A82"/>
    <w:rsid w:val="54340867"/>
    <w:rsid w:val="54BA4CF5"/>
    <w:rsid w:val="55244708"/>
    <w:rsid w:val="55292DFE"/>
    <w:rsid w:val="555B7618"/>
    <w:rsid w:val="55B94FAC"/>
    <w:rsid w:val="55BB47CE"/>
    <w:rsid w:val="55C30748"/>
    <w:rsid w:val="55DF2C65"/>
    <w:rsid w:val="569B7071"/>
    <w:rsid w:val="57062473"/>
    <w:rsid w:val="57F30C49"/>
    <w:rsid w:val="58473BDC"/>
    <w:rsid w:val="5ACB34F0"/>
    <w:rsid w:val="5AF07244"/>
    <w:rsid w:val="5B2F01EA"/>
    <w:rsid w:val="5BED3C02"/>
    <w:rsid w:val="5C074CC3"/>
    <w:rsid w:val="5D0163F1"/>
    <w:rsid w:val="5D7124DC"/>
    <w:rsid w:val="5EF06DD2"/>
    <w:rsid w:val="5F4B1D2B"/>
    <w:rsid w:val="5FB87D15"/>
    <w:rsid w:val="601502E0"/>
    <w:rsid w:val="604F09E7"/>
    <w:rsid w:val="60F32790"/>
    <w:rsid w:val="612834E8"/>
    <w:rsid w:val="616C7377"/>
    <w:rsid w:val="617050B9"/>
    <w:rsid w:val="63CD795C"/>
    <w:rsid w:val="64090B24"/>
    <w:rsid w:val="64570944"/>
    <w:rsid w:val="653D5951"/>
    <w:rsid w:val="65B23EF2"/>
    <w:rsid w:val="65B80C6E"/>
    <w:rsid w:val="660B3602"/>
    <w:rsid w:val="663D12E2"/>
    <w:rsid w:val="66793771"/>
    <w:rsid w:val="66FC732A"/>
    <w:rsid w:val="67D75C7D"/>
    <w:rsid w:val="68350238"/>
    <w:rsid w:val="687E00BB"/>
    <w:rsid w:val="68A31DE4"/>
    <w:rsid w:val="68D806D2"/>
    <w:rsid w:val="699456BD"/>
    <w:rsid w:val="69C443DA"/>
    <w:rsid w:val="6AAA4A3B"/>
    <w:rsid w:val="6B5A5DBC"/>
    <w:rsid w:val="6B623CC4"/>
    <w:rsid w:val="6B64505D"/>
    <w:rsid w:val="6BAD52B0"/>
    <w:rsid w:val="6CFC3536"/>
    <w:rsid w:val="6D54763D"/>
    <w:rsid w:val="6D5751E4"/>
    <w:rsid w:val="6ED924EF"/>
    <w:rsid w:val="6F204E84"/>
    <w:rsid w:val="6F35524C"/>
    <w:rsid w:val="6F881820"/>
    <w:rsid w:val="701D465E"/>
    <w:rsid w:val="70D20E5C"/>
    <w:rsid w:val="71F5391F"/>
    <w:rsid w:val="720717D7"/>
    <w:rsid w:val="72230CE6"/>
    <w:rsid w:val="73880E1F"/>
    <w:rsid w:val="74191932"/>
    <w:rsid w:val="74340AEB"/>
    <w:rsid w:val="745148D6"/>
    <w:rsid w:val="74B15375"/>
    <w:rsid w:val="74D45832"/>
    <w:rsid w:val="754601B3"/>
    <w:rsid w:val="75481205"/>
    <w:rsid w:val="757C3BD5"/>
    <w:rsid w:val="76ED6F63"/>
    <w:rsid w:val="784B3394"/>
    <w:rsid w:val="78E908C3"/>
    <w:rsid w:val="78EC6A28"/>
    <w:rsid w:val="792B7DEB"/>
    <w:rsid w:val="7A51527D"/>
    <w:rsid w:val="7AD46E57"/>
    <w:rsid w:val="7B1D41AD"/>
    <w:rsid w:val="7B674D5E"/>
    <w:rsid w:val="7BF5023D"/>
    <w:rsid w:val="7E4D799A"/>
    <w:rsid w:val="7EF53E6B"/>
    <w:rsid w:val="7FC56DBF"/>
    <w:rsid w:val="7FF16F6D"/>
    <w:rsid w:val="7FF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9D9A4C6"/>
  <w15:docId w15:val="{11961D3A-90CE-4BC0-9A76-F2235AD9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2546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5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3625-D282-494F-87ED-7E389B99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Nettie</dc:creator>
  <cp:lastModifiedBy>Эрнест Гейвандов</cp:lastModifiedBy>
  <cp:revision>151</cp:revision>
  <cp:lastPrinted>2023-03-15T05:40:00Z</cp:lastPrinted>
  <dcterms:created xsi:type="dcterms:W3CDTF">2023-04-03T17:29:00Z</dcterms:created>
  <dcterms:modified xsi:type="dcterms:W3CDTF">2023-04-13T01:40:00Z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10E0F966B5044557AABB64718ECD37E3</vt:lpwstr>
  </property>
</Properties>
</file>